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E721" w14:textId="77777777" w:rsidR="009A64C8" w:rsidRDefault="009A64C8">
      <w:pPr>
        <w:pStyle w:val="Heading1"/>
      </w:pPr>
    </w:p>
    <w:p w14:paraId="0757D7EA" w14:textId="7AE2A5C1"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449F873B" w:rsidR="006D2A3E" w:rsidRDefault="008E5A44">
      <w:pPr>
        <w:rPr>
          <w:b/>
          <w:sz w:val="20"/>
          <w:szCs w:val="20"/>
        </w:rPr>
      </w:pPr>
      <w:r>
        <w:br w:type="page"/>
      </w:r>
    </w:p>
    <w:p w14:paraId="554938D5" w14:textId="77777777" w:rsidR="006D2A3E" w:rsidRPr="00F54A54" w:rsidRDefault="008E5A44">
      <w:pPr>
        <w:pStyle w:val="Heading2"/>
      </w:pPr>
      <w:bookmarkStart w:id="0" w:name="_heading=h.2w5ecyt" w:colFirst="0" w:colLast="0"/>
      <w:bookmarkEnd w:id="0"/>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1E3378">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1E3378">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1E3378">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1E3378">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1E3378">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1E3378">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1E3378">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4F2ACA">
          <w:headerReference w:type="default" r:id="rId12"/>
          <w:footerReference w:type="default" r:id="rId13"/>
          <w:headerReference w:type="first" r:id="rId14"/>
          <w:footerReference w:type="first" r:id="rId15"/>
          <w:pgSz w:w="11906" w:h="16838"/>
          <w:pgMar w:top="1440" w:right="1259" w:bottom="360" w:left="1259" w:header="360" w:footer="0" w:gutter="0"/>
          <w:pgNumType w:start="0"/>
          <w:cols w:space="720"/>
          <w:titlePg/>
        </w:sectPr>
      </w:pPr>
    </w:p>
    <w:p w14:paraId="05653854" w14:textId="77777777" w:rsidR="006D2A3E" w:rsidRDefault="008E5A44">
      <w:pPr>
        <w:pStyle w:val="Heading2"/>
      </w:pPr>
      <w:bookmarkStart w:id="1" w:name="_heading=h.1baon6m" w:colFirst="0" w:colLast="0"/>
      <w:bookmarkEnd w:id="1"/>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1E3378">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1E3378">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1E3378">
            <w:pPr>
              <w:spacing w:before="120" w:after="120"/>
              <w:rPr>
                <w:sz w:val="20"/>
                <w:szCs w:val="20"/>
              </w:rPr>
            </w:pPr>
            <w:sdt>
              <w:sdtPr>
                <w:rPr>
                  <w:color w:val="808080"/>
                  <w:sz w:val="20"/>
                  <w:szCs w:val="20"/>
                </w:rPr>
                <w:id w:val="119202490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1427A8ED" w:rsidR="003212D4" w:rsidRDefault="008E5A44" w:rsidP="006527AB">
      <w:pPr>
        <w:pStyle w:val="Heading2"/>
      </w:pPr>
      <w:bookmarkStart w:id="2" w:name="_heading=h.3vac5uf" w:colFirst="0" w:colLast="0"/>
      <w:bookmarkEnd w:id="2"/>
      <w:r>
        <w:lastRenderedPageBreak/>
        <w:t>FORM D: BIDDER INFORMATION</w:t>
      </w:r>
      <w:r w:rsidR="00546C9E">
        <w:t>:</w:t>
      </w:r>
      <w:r w:rsidR="006527AB">
        <w:t xml:space="preserve"> </w:t>
      </w:r>
      <w:r w:rsidR="00546C9E" w:rsidRPr="009A420E">
        <w:rPr>
          <w:color w:val="FF0000"/>
        </w:rPr>
        <w:t>Please refer to Excel Annex: Vendor Information Sheet</w:t>
      </w:r>
    </w:p>
    <w:p w14:paraId="3F2D3C93" w14:textId="77777777" w:rsidR="003212D4" w:rsidRDefault="003212D4" w:rsidP="003212D4"/>
    <w:p w14:paraId="150FB6DE" w14:textId="77777777" w:rsidR="00E069A3" w:rsidRDefault="00E069A3" w:rsidP="003212D4"/>
    <w:p w14:paraId="3A1A9D5E" w14:textId="77777777" w:rsidR="00E069A3" w:rsidRDefault="00E069A3" w:rsidP="003212D4"/>
    <w:p w14:paraId="5994A6FB" w14:textId="77777777" w:rsidR="00E069A3" w:rsidRDefault="00E069A3" w:rsidP="003212D4"/>
    <w:p w14:paraId="68E6C220" w14:textId="77777777" w:rsidR="00E069A3" w:rsidRDefault="00E069A3" w:rsidP="003212D4"/>
    <w:p w14:paraId="09BE0F44" w14:textId="77777777" w:rsidR="00E069A3" w:rsidRDefault="00E069A3" w:rsidP="003212D4"/>
    <w:p w14:paraId="7FBA5AB1" w14:textId="77777777" w:rsidR="00E069A3" w:rsidRDefault="00E069A3" w:rsidP="003212D4"/>
    <w:p w14:paraId="588A50F9" w14:textId="77777777" w:rsidR="00E069A3" w:rsidRDefault="00E069A3" w:rsidP="003212D4"/>
    <w:p w14:paraId="42A60B38" w14:textId="77777777" w:rsidR="00E069A3" w:rsidRDefault="00E069A3" w:rsidP="003212D4"/>
    <w:p w14:paraId="36A2BB16" w14:textId="77777777" w:rsidR="00E069A3" w:rsidRDefault="00E069A3" w:rsidP="003212D4"/>
    <w:p w14:paraId="62B853EE" w14:textId="77777777" w:rsidR="00E069A3" w:rsidRDefault="00E069A3" w:rsidP="003212D4"/>
    <w:p w14:paraId="382D4E28" w14:textId="77777777" w:rsidR="00E069A3" w:rsidRDefault="00E069A3" w:rsidP="003212D4"/>
    <w:p w14:paraId="7D5F81DA" w14:textId="77777777" w:rsidR="00E069A3" w:rsidRDefault="00E069A3" w:rsidP="003212D4"/>
    <w:p w14:paraId="739EFF2D" w14:textId="77777777" w:rsidR="00E069A3" w:rsidRDefault="00E069A3" w:rsidP="003212D4"/>
    <w:p w14:paraId="4B89C54F" w14:textId="77777777" w:rsidR="00E069A3" w:rsidRDefault="00E069A3" w:rsidP="003212D4"/>
    <w:p w14:paraId="20571FF8" w14:textId="77777777" w:rsidR="00E069A3" w:rsidRDefault="00E069A3" w:rsidP="003212D4"/>
    <w:p w14:paraId="3A8C1062" w14:textId="77777777" w:rsidR="00E069A3" w:rsidRDefault="00E069A3" w:rsidP="003212D4"/>
    <w:p w14:paraId="5A8D921A" w14:textId="77777777" w:rsidR="00E069A3" w:rsidRDefault="00E069A3" w:rsidP="003212D4"/>
    <w:p w14:paraId="785C087B" w14:textId="77777777" w:rsidR="00E069A3" w:rsidRDefault="00E069A3" w:rsidP="003212D4"/>
    <w:p w14:paraId="0A741014" w14:textId="77777777" w:rsidR="00E069A3" w:rsidRDefault="00E069A3" w:rsidP="003212D4"/>
    <w:p w14:paraId="44C924DD" w14:textId="77777777" w:rsidR="00C720CE" w:rsidRDefault="00C720CE" w:rsidP="003212D4"/>
    <w:p w14:paraId="295B4D37" w14:textId="77777777" w:rsidR="00C720CE" w:rsidRDefault="00C720CE" w:rsidP="003212D4"/>
    <w:p w14:paraId="641638FF" w14:textId="77777777" w:rsidR="00C720CE" w:rsidRDefault="00C720CE" w:rsidP="003212D4"/>
    <w:p w14:paraId="17B29649" w14:textId="77777777" w:rsidR="00E069A3" w:rsidRDefault="00E069A3" w:rsidP="003212D4"/>
    <w:p w14:paraId="56609DBC" w14:textId="77777777" w:rsidR="00E069A3" w:rsidRDefault="00E069A3" w:rsidP="003212D4"/>
    <w:p w14:paraId="594DFBA0" w14:textId="77777777" w:rsidR="00E069A3" w:rsidRDefault="00E069A3" w:rsidP="003212D4"/>
    <w:p w14:paraId="678CAB73" w14:textId="77777777" w:rsidR="00E069A3" w:rsidRDefault="00E069A3" w:rsidP="003212D4"/>
    <w:p w14:paraId="29995ACC" w14:textId="77777777" w:rsidR="00E069A3" w:rsidRDefault="00E069A3" w:rsidP="003212D4"/>
    <w:p w14:paraId="6D99BFA9" w14:textId="77777777" w:rsidR="00E069A3" w:rsidRDefault="00E069A3" w:rsidP="003212D4"/>
    <w:p w14:paraId="37B76D5E" w14:textId="77777777" w:rsidR="00E069A3" w:rsidRDefault="00E069A3" w:rsidP="003212D4"/>
    <w:p w14:paraId="48617CC6" w14:textId="77777777" w:rsidR="00E069A3" w:rsidRDefault="00E069A3" w:rsidP="003212D4"/>
    <w:p w14:paraId="0585B939" w14:textId="77777777" w:rsidR="00BD5146" w:rsidRPr="003212D4" w:rsidRDefault="00BD5146" w:rsidP="003212D4"/>
    <w:p w14:paraId="6E1831B3" w14:textId="5AF6BE71" w:rsidR="006D2A3E" w:rsidRDefault="008E5A44" w:rsidP="006527AB">
      <w:pPr>
        <w:pStyle w:val="Heading2"/>
      </w:pPr>
      <w:bookmarkStart w:id="3" w:name="_heading=h.2afmg28" w:colFirst="0" w:colLast="0"/>
      <w:bookmarkEnd w:id="3"/>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1E3378">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1E3378">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1E3378">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1E3378">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1E3378">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1E3378">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1E3378">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1E3378">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1E3378"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2ADCFC1A" w14:textId="77777777" w:rsidR="001E3378" w:rsidRDefault="001E3378">
      <w:pPr>
        <w:pStyle w:val="Heading2"/>
      </w:pPr>
      <w:bookmarkStart w:id="4" w:name="_heading=h.pkwqa1" w:colFirst="0" w:colLast="0"/>
      <w:bookmarkEnd w:id="4"/>
    </w:p>
    <w:p w14:paraId="5B36AF63" w14:textId="24354677"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1E3378">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1E3378">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1E3378">
            <w:pPr>
              <w:spacing w:before="120" w:after="120"/>
              <w:rPr>
                <w:sz w:val="20"/>
                <w:szCs w:val="20"/>
              </w:rPr>
            </w:pPr>
            <w:sdt>
              <w:sdtPr>
                <w:rPr>
                  <w:color w:val="808080"/>
                  <w:sz w:val="20"/>
                  <w:szCs w:val="20"/>
                </w:rPr>
                <w:id w:val="12081562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1E3378">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1E3378">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1E3378">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1E3378">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1E3378">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A81FBE"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Default="7FA7AFD8"/>
    <w:p w14:paraId="12EF14F9" w14:textId="77777777" w:rsidR="006D2A3E" w:rsidRDefault="001E3378">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5" w:name="_heading=h.39kk8xu" w:colFirst="0" w:colLast="0"/>
      <w:bookmarkEnd w:id="5"/>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1E3378">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1E3378">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1E3378">
            <w:pPr>
              <w:spacing w:before="120" w:after="120"/>
              <w:rPr>
                <w:sz w:val="20"/>
                <w:szCs w:val="20"/>
              </w:rPr>
            </w:pPr>
            <w:sdt>
              <w:sdtPr>
                <w:rPr>
                  <w:color w:val="808080"/>
                  <w:sz w:val="20"/>
                  <w:szCs w:val="20"/>
                </w:rPr>
                <w:id w:val="-595946669"/>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1AFE79C" w14:textId="7BF004E6" w:rsidR="006D2A3E" w:rsidRDefault="006D2A3E">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800"/>
        <w:gridCol w:w="1136"/>
      </w:tblGrid>
      <w:tr w:rsidR="006D2A3E" w14:paraId="3EA47187" w14:textId="77777777">
        <w:trPr>
          <w:trHeight w:val="413"/>
        </w:trPr>
        <w:tc>
          <w:tcPr>
            <w:tcW w:w="2352" w:type="dxa"/>
            <w:vMerge w:val="restart"/>
            <w:shd w:val="clear" w:color="auto" w:fill="E7E6E6"/>
            <w:vAlign w:val="center"/>
          </w:tcPr>
          <w:p w14:paraId="0B490CE8" w14:textId="77777777" w:rsidR="006D2A3E" w:rsidRDefault="008E5A44">
            <w:pPr>
              <w:spacing w:after="0" w:line="240" w:lineRule="auto"/>
              <w:jc w:val="center"/>
              <w:rPr>
                <w:b/>
                <w:color w:val="000000"/>
                <w:sz w:val="20"/>
                <w:szCs w:val="20"/>
              </w:rPr>
            </w:pPr>
            <w:r>
              <w:rPr>
                <w:b/>
                <w:color w:val="000000"/>
                <w:sz w:val="20"/>
                <w:szCs w:val="20"/>
              </w:rPr>
              <w:t>Goods, works and/or services 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rsidTr="006C52E4">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(confirm that you comply or indicate your delivery date)</w:t>
            </w:r>
          </w:p>
        </w:tc>
        <w:tc>
          <w:tcPr>
            <w:tcW w:w="180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13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rsidTr="006C52E4">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 xml:space="preserve">No, we cannot </w:t>
            </w:r>
            <w:proofErr w:type="gramStart"/>
            <w:r>
              <w:rPr>
                <w:b/>
                <w:sz w:val="20"/>
                <w:szCs w:val="20"/>
              </w:rPr>
              <w:t>comply</w:t>
            </w:r>
            <w:proofErr w:type="gramEnd"/>
          </w:p>
          <w:p w14:paraId="76362C3E" w14:textId="77777777" w:rsidR="006D2A3E" w:rsidRDefault="008E5A44">
            <w:pPr>
              <w:jc w:val="center"/>
              <w:rPr>
                <w:b/>
                <w:sz w:val="20"/>
                <w:szCs w:val="20"/>
              </w:rPr>
            </w:pPr>
            <w:r>
              <w:rPr>
                <w:i/>
                <w:sz w:val="20"/>
                <w:szCs w:val="20"/>
              </w:rPr>
              <w:t>(indicate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80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13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D2A3E" w14:paraId="7818863E" w14:textId="77777777" w:rsidTr="006C52E4">
        <w:trPr>
          <w:trHeight w:val="350"/>
        </w:trPr>
        <w:tc>
          <w:tcPr>
            <w:tcW w:w="2352" w:type="dxa"/>
            <w:shd w:val="clear" w:color="auto" w:fill="E7E6E6"/>
            <w:vAlign w:val="center"/>
          </w:tcPr>
          <w:p w14:paraId="44F69B9A" w14:textId="08EC7961" w:rsidR="006D2A3E" w:rsidRDefault="00C07F74">
            <w:pPr>
              <w:rPr>
                <w:b/>
                <w:color w:val="000000"/>
                <w:sz w:val="20"/>
                <w:szCs w:val="20"/>
              </w:rPr>
            </w:pPr>
            <w:r w:rsidRPr="00C07F74">
              <w:rPr>
                <w:b/>
                <w:color w:val="000000"/>
                <w:sz w:val="20"/>
                <w:szCs w:val="20"/>
              </w:rPr>
              <w:t>Border Surveillance Equipment</w:t>
            </w:r>
          </w:p>
        </w:tc>
        <w:tc>
          <w:tcPr>
            <w:tcW w:w="1063" w:type="dxa"/>
            <w:vAlign w:val="center"/>
          </w:tcPr>
          <w:p w14:paraId="5F07D11E" w14:textId="77777777" w:rsidR="006D2A3E" w:rsidRDefault="006D2A3E">
            <w:pPr>
              <w:jc w:val="right"/>
              <w:rPr>
                <w:b/>
                <w:color w:val="000000"/>
                <w:sz w:val="20"/>
                <w:szCs w:val="20"/>
              </w:rPr>
            </w:pPr>
          </w:p>
        </w:tc>
        <w:tc>
          <w:tcPr>
            <w:tcW w:w="2070" w:type="dxa"/>
            <w:vAlign w:val="center"/>
          </w:tcPr>
          <w:p w14:paraId="41508A3C" w14:textId="77777777" w:rsidR="006D2A3E" w:rsidRDefault="006D2A3E">
            <w:pPr>
              <w:jc w:val="right"/>
              <w:rPr>
                <w:b/>
                <w:color w:val="000000"/>
                <w:sz w:val="20"/>
                <w:szCs w:val="20"/>
              </w:rPr>
            </w:pPr>
          </w:p>
        </w:tc>
        <w:tc>
          <w:tcPr>
            <w:tcW w:w="1800" w:type="dxa"/>
            <w:vAlign w:val="center"/>
          </w:tcPr>
          <w:p w14:paraId="43D6B1D6" w14:textId="77777777" w:rsidR="006D2A3E" w:rsidRDefault="006D2A3E">
            <w:pPr>
              <w:jc w:val="right"/>
              <w:rPr>
                <w:b/>
                <w:color w:val="000000"/>
                <w:sz w:val="20"/>
                <w:szCs w:val="20"/>
              </w:rPr>
            </w:pPr>
          </w:p>
        </w:tc>
        <w:tc>
          <w:tcPr>
            <w:tcW w:w="1800" w:type="dxa"/>
            <w:vAlign w:val="center"/>
          </w:tcPr>
          <w:p w14:paraId="17DBC151" w14:textId="77777777" w:rsidR="006D2A3E" w:rsidRDefault="006D2A3E">
            <w:pPr>
              <w:jc w:val="right"/>
              <w:rPr>
                <w:b/>
                <w:color w:val="000000"/>
                <w:sz w:val="20"/>
                <w:szCs w:val="20"/>
              </w:rPr>
            </w:pPr>
          </w:p>
        </w:tc>
        <w:tc>
          <w:tcPr>
            <w:tcW w:w="1136" w:type="dxa"/>
            <w:vAlign w:val="center"/>
          </w:tcPr>
          <w:p w14:paraId="6F8BD81B" w14:textId="77777777" w:rsidR="006D2A3E" w:rsidRDefault="006D2A3E">
            <w:pPr>
              <w:jc w:val="right"/>
              <w:rPr>
                <w:b/>
                <w:color w:val="000000"/>
                <w:sz w:val="20"/>
                <w:szCs w:val="20"/>
              </w:rPr>
            </w:pPr>
          </w:p>
        </w:tc>
      </w:tr>
      <w:tr w:rsidR="006D2A3E" w14:paraId="2613E9C1" w14:textId="77777777" w:rsidTr="006C52E4">
        <w:trPr>
          <w:trHeight w:val="440"/>
        </w:trPr>
        <w:tc>
          <w:tcPr>
            <w:tcW w:w="2352" w:type="dxa"/>
            <w:shd w:val="clear" w:color="auto" w:fill="E7E6E6"/>
            <w:vAlign w:val="center"/>
          </w:tcPr>
          <w:p w14:paraId="1037B8A3" w14:textId="7CD68DA2" w:rsidR="006D2A3E" w:rsidRDefault="00C07F74">
            <w:pPr>
              <w:rPr>
                <w:b/>
                <w:color w:val="000000"/>
                <w:sz w:val="20"/>
                <w:szCs w:val="20"/>
              </w:rPr>
            </w:pPr>
            <w:r>
              <w:rPr>
                <w:b/>
                <w:color w:val="000000"/>
                <w:sz w:val="20"/>
                <w:szCs w:val="20"/>
              </w:rPr>
              <w:t>Installation</w:t>
            </w:r>
          </w:p>
        </w:tc>
        <w:tc>
          <w:tcPr>
            <w:tcW w:w="1063" w:type="dxa"/>
            <w:vAlign w:val="center"/>
          </w:tcPr>
          <w:p w14:paraId="687C6DE0" w14:textId="77777777" w:rsidR="006D2A3E" w:rsidRDefault="006D2A3E">
            <w:pPr>
              <w:jc w:val="right"/>
              <w:rPr>
                <w:b/>
                <w:color w:val="000000"/>
                <w:sz w:val="20"/>
                <w:szCs w:val="20"/>
              </w:rPr>
            </w:pPr>
          </w:p>
        </w:tc>
        <w:tc>
          <w:tcPr>
            <w:tcW w:w="2070" w:type="dxa"/>
            <w:vAlign w:val="center"/>
          </w:tcPr>
          <w:p w14:paraId="5B2F9378" w14:textId="77777777" w:rsidR="006D2A3E" w:rsidRDefault="006D2A3E">
            <w:pPr>
              <w:jc w:val="right"/>
              <w:rPr>
                <w:b/>
                <w:color w:val="000000"/>
                <w:sz w:val="20"/>
                <w:szCs w:val="20"/>
              </w:rPr>
            </w:pPr>
          </w:p>
        </w:tc>
        <w:tc>
          <w:tcPr>
            <w:tcW w:w="1800" w:type="dxa"/>
            <w:vAlign w:val="center"/>
          </w:tcPr>
          <w:p w14:paraId="58E6DD4E" w14:textId="77777777" w:rsidR="006D2A3E" w:rsidRDefault="006D2A3E">
            <w:pPr>
              <w:jc w:val="right"/>
              <w:rPr>
                <w:b/>
                <w:color w:val="000000"/>
                <w:sz w:val="20"/>
                <w:szCs w:val="20"/>
              </w:rPr>
            </w:pPr>
          </w:p>
        </w:tc>
        <w:tc>
          <w:tcPr>
            <w:tcW w:w="1800" w:type="dxa"/>
            <w:vAlign w:val="center"/>
          </w:tcPr>
          <w:p w14:paraId="7D3BEE8F" w14:textId="77777777" w:rsidR="006D2A3E" w:rsidRDefault="006D2A3E">
            <w:pPr>
              <w:jc w:val="right"/>
              <w:rPr>
                <w:b/>
                <w:color w:val="000000"/>
                <w:sz w:val="20"/>
                <w:szCs w:val="20"/>
              </w:rPr>
            </w:pPr>
          </w:p>
        </w:tc>
        <w:tc>
          <w:tcPr>
            <w:tcW w:w="1136" w:type="dxa"/>
            <w:vAlign w:val="center"/>
          </w:tcPr>
          <w:p w14:paraId="3B88899E" w14:textId="77777777" w:rsidR="006D2A3E" w:rsidRDefault="006D2A3E">
            <w:pPr>
              <w:jc w:val="right"/>
              <w:rPr>
                <w:b/>
                <w:color w:val="000000"/>
                <w:sz w:val="20"/>
                <w:szCs w:val="20"/>
              </w:rPr>
            </w:pPr>
          </w:p>
        </w:tc>
      </w:tr>
      <w:tr w:rsidR="006D2A3E" w14:paraId="69E2BB2B" w14:textId="77777777" w:rsidTr="006C52E4">
        <w:trPr>
          <w:trHeight w:val="440"/>
        </w:trPr>
        <w:tc>
          <w:tcPr>
            <w:tcW w:w="2352" w:type="dxa"/>
            <w:shd w:val="clear" w:color="auto" w:fill="E7E6E6"/>
            <w:vAlign w:val="center"/>
          </w:tcPr>
          <w:p w14:paraId="57C0D796" w14:textId="307BA444" w:rsidR="006D2A3E" w:rsidRDefault="00C07F74">
            <w:pPr>
              <w:rPr>
                <w:b/>
                <w:color w:val="000000"/>
                <w:sz w:val="20"/>
                <w:szCs w:val="20"/>
              </w:rPr>
            </w:pPr>
            <w:r>
              <w:rPr>
                <w:b/>
                <w:color w:val="000000"/>
                <w:sz w:val="20"/>
                <w:szCs w:val="20"/>
              </w:rPr>
              <w:t>Other</w:t>
            </w:r>
          </w:p>
        </w:tc>
        <w:tc>
          <w:tcPr>
            <w:tcW w:w="1063" w:type="dxa"/>
            <w:vAlign w:val="center"/>
          </w:tcPr>
          <w:p w14:paraId="0D142F6F" w14:textId="77777777" w:rsidR="006D2A3E" w:rsidRDefault="006D2A3E">
            <w:pPr>
              <w:jc w:val="right"/>
              <w:rPr>
                <w:b/>
                <w:color w:val="000000"/>
                <w:sz w:val="20"/>
                <w:szCs w:val="20"/>
              </w:rPr>
            </w:pPr>
          </w:p>
        </w:tc>
        <w:tc>
          <w:tcPr>
            <w:tcW w:w="2070" w:type="dxa"/>
            <w:vAlign w:val="center"/>
          </w:tcPr>
          <w:p w14:paraId="4475AD14" w14:textId="77777777" w:rsidR="006D2A3E" w:rsidRDefault="006D2A3E">
            <w:pPr>
              <w:jc w:val="right"/>
              <w:rPr>
                <w:b/>
                <w:color w:val="000000"/>
                <w:sz w:val="20"/>
                <w:szCs w:val="20"/>
              </w:rPr>
            </w:pPr>
          </w:p>
        </w:tc>
        <w:tc>
          <w:tcPr>
            <w:tcW w:w="1800" w:type="dxa"/>
            <w:vAlign w:val="center"/>
          </w:tcPr>
          <w:p w14:paraId="120C4E94" w14:textId="77777777" w:rsidR="006D2A3E" w:rsidRDefault="006D2A3E">
            <w:pPr>
              <w:jc w:val="right"/>
              <w:rPr>
                <w:b/>
                <w:color w:val="000000"/>
                <w:sz w:val="20"/>
                <w:szCs w:val="20"/>
              </w:rPr>
            </w:pPr>
          </w:p>
        </w:tc>
        <w:tc>
          <w:tcPr>
            <w:tcW w:w="1800" w:type="dxa"/>
            <w:vAlign w:val="center"/>
          </w:tcPr>
          <w:p w14:paraId="42AFC42D" w14:textId="77777777" w:rsidR="006D2A3E" w:rsidRDefault="006D2A3E">
            <w:pPr>
              <w:jc w:val="right"/>
              <w:rPr>
                <w:b/>
                <w:color w:val="000000"/>
                <w:sz w:val="20"/>
                <w:szCs w:val="20"/>
              </w:rPr>
            </w:pPr>
          </w:p>
        </w:tc>
        <w:tc>
          <w:tcPr>
            <w:tcW w:w="1136" w:type="dxa"/>
            <w:vAlign w:val="center"/>
          </w:tcPr>
          <w:p w14:paraId="271CA723" w14:textId="77777777" w:rsidR="006D2A3E" w:rsidRDefault="006D2A3E">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2001"/>
        <w:gridCol w:w="2070"/>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rsidTr="00802A6E">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2001"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2070"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rsidTr="00802A6E">
        <w:tc>
          <w:tcPr>
            <w:tcW w:w="2404" w:type="dxa"/>
            <w:shd w:val="clear" w:color="auto" w:fill="E7E6E6"/>
            <w:vAlign w:val="center"/>
          </w:tcPr>
          <w:p w14:paraId="301B6439" w14:textId="77777777" w:rsidR="00802A6E" w:rsidRDefault="008E5A44" w:rsidP="00802A6E">
            <w:pPr>
              <w:spacing w:after="0"/>
              <w:jc w:val="both"/>
              <w:rPr>
                <w:color w:val="000000"/>
                <w:sz w:val="20"/>
                <w:szCs w:val="20"/>
              </w:rPr>
            </w:pPr>
            <w:r>
              <w:rPr>
                <w:color w:val="000000"/>
                <w:sz w:val="20"/>
                <w:szCs w:val="20"/>
              </w:rPr>
              <w:t>Delivery Term</w:t>
            </w:r>
            <w:r w:rsidR="00802A6E">
              <w:rPr>
                <w:color w:val="000000"/>
                <w:sz w:val="20"/>
                <w:szCs w:val="20"/>
              </w:rPr>
              <w:t xml:space="preserve"> </w:t>
            </w:r>
          </w:p>
          <w:p w14:paraId="7DDD12A1" w14:textId="574D7B7E" w:rsidR="006D2A3E" w:rsidRPr="00802A6E" w:rsidRDefault="00802A6E" w:rsidP="00802A6E">
            <w:pPr>
              <w:spacing w:after="0"/>
              <w:jc w:val="both"/>
              <w:rPr>
                <w:b/>
                <w:bCs/>
                <w:color w:val="FF0000"/>
                <w:sz w:val="20"/>
                <w:szCs w:val="20"/>
              </w:rPr>
            </w:pPr>
            <w:r w:rsidRPr="00802A6E">
              <w:rPr>
                <w:b/>
                <w:bCs/>
                <w:color w:val="000000"/>
                <w:sz w:val="20"/>
                <w:szCs w:val="20"/>
              </w:rPr>
              <w:t>(please specify</w:t>
            </w:r>
            <w:r>
              <w:rPr>
                <w:b/>
                <w:bCs/>
                <w:color w:val="000000"/>
                <w:sz w:val="20"/>
                <w:szCs w:val="20"/>
              </w:rPr>
              <w:t xml:space="preserve"> the term</w:t>
            </w:r>
            <w:r w:rsidRPr="00802A6E">
              <w:rPr>
                <w:b/>
                <w:bCs/>
                <w:color w:val="000000"/>
                <w:sz w:val="20"/>
                <w:szCs w:val="20"/>
              </w:rPr>
              <w:t>)</w:t>
            </w:r>
          </w:p>
        </w:tc>
        <w:tc>
          <w:tcPr>
            <w:tcW w:w="2001" w:type="dxa"/>
          </w:tcPr>
          <w:p w14:paraId="0C178E9E" w14:textId="77777777" w:rsidR="006D2A3E" w:rsidRDefault="006D2A3E">
            <w:pPr>
              <w:jc w:val="both"/>
              <w:rPr>
                <w:color w:val="FF0000"/>
                <w:sz w:val="20"/>
                <w:szCs w:val="20"/>
              </w:rPr>
            </w:pPr>
          </w:p>
        </w:tc>
        <w:tc>
          <w:tcPr>
            <w:tcW w:w="2070"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rsidTr="00802A6E">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2001" w:type="dxa"/>
          </w:tcPr>
          <w:p w14:paraId="651E9592" w14:textId="77777777" w:rsidR="006D2A3E" w:rsidRDefault="006D2A3E">
            <w:pPr>
              <w:jc w:val="both"/>
              <w:rPr>
                <w:color w:val="FF0000"/>
                <w:sz w:val="20"/>
                <w:szCs w:val="20"/>
              </w:rPr>
            </w:pPr>
          </w:p>
        </w:tc>
        <w:tc>
          <w:tcPr>
            <w:tcW w:w="2070"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rsidTr="00802A6E">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2001" w:type="dxa"/>
          </w:tcPr>
          <w:p w14:paraId="42EF2083" w14:textId="77777777" w:rsidR="006D2A3E" w:rsidRDefault="006D2A3E">
            <w:pPr>
              <w:jc w:val="both"/>
              <w:rPr>
                <w:color w:val="FF0000"/>
                <w:sz w:val="20"/>
                <w:szCs w:val="20"/>
              </w:rPr>
            </w:pPr>
          </w:p>
        </w:tc>
        <w:tc>
          <w:tcPr>
            <w:tcW w:w="2070"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rsidTr="00802A6E">
        <w:tc>
          <w:tcPr>
            <w:tcW w:w="2404" w:type="dxa"/>
            <w:shd w:val="clear" w:color="auto" w:fill="E7E6E6"/>
          </w:tcPr>
          <w:p w14:paraId="2503B197" w14:textId="77777777" w:rsidR="006D2A3E" w:rsidRDefault="006D2A3E">
            <w:pPr>
              <w:jc w:val="both"/>
              <w:rPr>
                <w:color w:val="FF0000"/>
                <w:sz w:val="20"/>
                <w:szCs w:val="20"/>
              </w:rPr>
            </w:pPr>
          </w:p>
        </w:tc>
        <w:tc>
          <w:tcPr>
            <w:tcW w:w="2001" w:type="dxa"/>
          </w:tcPr>
          <w:p w14:paraId="38288749" w14:textId="77777777" w:rsidR="006D2A3E" w:rsidRDefault="006D2A3E">
            <w:pPr>
              <w:jc w:val="both"/>
              <w:rPr>
                <w:color w:val="FF0000"/>
                <w:sz w:val="20"/>
                <w:szCs w:val="20"/>
              </w:rPr>
            </w:pPr>
          </w:p>
        </w:tc>
        <w:tc>
          <w:tcPr>
            <w:tcW w:w="2070"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rsidTr="00802A6E">
        <w:tc>
          <w:tcPr>
            <w:tcW w:w="2404" w:type="dxa"/>
            <w:shd w:val="clear" w:color="auto" w:fill="E7E6E6"/>
          </w:tcPr>
          <w:p w14:paraId="290583F9" w14:textId="77777777" w:rsidR="006D2A3E" w:rsidRDefault="006D2A3E">
            <w:pPr>
              <w:jc w:val="both"/>
              <w:rPr>
                <w:color w:val="FF0000"/>
                <w:sz w:val="20"/>
                <w:szCs w:val="20"/>
              </w:rPr>
            </w:pPr>
          </w:p>
        </w:tc>
        <w:tc>
          <w:tcPr>
            <w:tcW w:w="2001" w:type="dxa"/>
          </w:tcPr>
          <w:p w14:paraId="68F21D90" w14:textId="77777777" w:rsidR="006D2A3E" w:rsidRDefault="006D2A3E">
            <w:pPr>
              <w:jc w:val="both"/>
              <w:rPr>
                <w:color w:val="FF0000"/>
                <w:sz w:val="20"/>
                <w:szCs w:val="20"/>
              </w:rPr>
            </w:pPr>
          </w:p>
        </w:tc>
        <w:tc>
          <w:tcPr>
            <w:tcW w:w="2070"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6" w:name="_heading=h.1opuj5n" w:colFirst="0" w:colLast="0"/>
      <w:bookmarkEnd w:id="6"/>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1E3378">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1E3378">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1E3378">
            <w:pPr>
              <w:spacing w:before="120" w:after="120"/>
              <w:rPr>
                <w:sz w:val="20"/>
                <w:szCs w:val="20"/>
              </w:rPr>
            </w:pPr>
            <w:sdt>
              <w:sdtPr>
                <w:rPr>
                  <w:color w:val="808080"/>
                  <w:sz w:val="20"/>
                  <w:szCs w:val="20"/>
                </w:rPr>
                <w:id w:val="-159239568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p w14:paraId="49206A88" w14:textId="77777777" w:rsidR="006D2A3E" w:rsidRDefault="006D2A3E">
      <w:pPr>
        <w:spacing w:after="0" w:line="240" w:lineRule="auto"/>
        <w:rPr>
          <w:sz w:val="20"/>
          <w:szCs w:val="20"/>
        </w:rPr>
      </w:pPr>
    </w:p>
    <w:tbl>
      <w:tblPr>
        <w:tblW w:w="101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0"/>
        <w:gridCol w:w="4490"/>
      </w:tblGrid>
      <w:tr w:rsidR="000D6CBA" w14:paraId="771215C0" w14:textId="77777777" w:rsidTr="000D6CBA">
        <w:trPr>
          <w:trHeight w:val="561"/>
        </w:trPr>
        <w:tc>
          <w:tcPr>
            <w:tcW w:w="5680" w:type="dxa"/>
            <w:shd w:val="clear" w:color="auto" w:fill="D9D9D9"/>
            <w:vAlign w:val="center"/>
          </w:tcPr>
          <w:p w14:paraId="754AEBAC" w14:textId="77777777" w:rsidR="000D6CBA" w:rsidRDefault="000D6CBA" w:rsidP="006A35C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w:t>
            </w:r>
            <w:r w:rsidRPr="00245E17">
              <w:rPr>
                <w:b/>
                <w:sz w:val="20"/>
                <w:szCs w:val="20"/>
              </w:rPr>
              <w:t>DAP (Price of goods DAP + Related Services if applicable)</w:t>
            </w:r>
            <w:r>
              <w:rPr>
                <w:b/>
                <w:sz w:val="20"/>
                <w:szCs w:val="20"/>
              </w:rPr>
              <w:t xml:space="preserve"> </w:t>
            </w:r>
          </w:p>
        </w:tc>
        <w:tc>
          <w:tcPr>
            <w:tcW w:w="4490" w:type="dxa"/>
            <w:vAlign w:val="center"/>
          </w:tcPr>
          <w:sdt>
            <w:sdtPr>
              <w:rPr>
                <w:color w:val="808080"/>
                <w:sz w:val="20"/>
                <w:szCs w:val="20"/>
              </w:rPr>
              <w:id w:val="-1903206901"/>
              <w:placeholder>
                <w:docPart w:val="82822E7414FE4B1888C29EC8F740FEC2"/>
              </w:placeholder>
            </w:sdtPr>
            <w:sdtEndPr/>
            <w:sdtContent>
              <w:p w14:paraId="56402D2E" w14:textId="77777777" w:rsidR="000D6CBA" w:rsidRDefault="000D6CBA" w:rsidP="006A35C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0D6CBA" w14:paraId="0203143C" w14:textId="77777777" w:rsidTr="000D6CBA">
        <w:trPr>
          <w:trHeight w:val="280"/>
        </w:trPr>
        <w:tc>
          <w:tcPr>
            <w:tcW w:w="5680" w:type="dxa"/>
            <w:shd w:val="clear" w:color="auto" w:fill="D9D9D9"/>
            <w:vAlign w:val="center"/>
          </w:tcPr>
          <w:p w14:paraId="0BD95100" w14:textId="77777777" w:rsidR="000D6CBA" w:rsidRDefault="000D6CBA" w:rsidP="006A35C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Goods DAP</w:t>
            </w:r>
          </w:p>
        </w:tc>
        <w:tc>
          <w:tcPr>
            <w:tcW w:w="4490" w:type="dxa"/>
            <w:vAlign w:val="center"/>
          </w:tcPr>
          <w:sdt>
            <w:sdtPr>
              <w:rPr>
                <w:color w:val="808080"/>
                <w:sz w:val="20"/>
                <w:szCs w:val="20"/>
              </w:rPr>
              <w:id w:val="-1020768866"/>
              <w:placeholder>
                <w:docPart w:val="82822E7414FE4B1888C29EC8F740FEC2"/>
              </w:placeholder>
            </w:sdtPr>
            <w:sdtEndPr/>
            <w:sdtContent>
              <w:p w14:paraId="2B05365B" w14:textId="77777777" w:rsidR="000D6CBA" w:rsidRDefault="000D6CBA" w:rsidP="006A35C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0D6CBA" w14:paraId="1B4AA70D" w14:textId="77777777" w:rsidTr="000D6CBA">
        <w:trPr>
          <w:trHeight w:val="280"/>
        </w:trPr>
        <w:tc>
          <w:tcPr>
            <w:tcW w:w="5680" w:type="dxa"/>
            <w:shd w:val="clear" w:color="auto" w:fill="D9D9D9"/>
            <w:vAlign w:val="center"/>
          </w:tcPr>
          <w:p w14:paraId="4B2BE6BC" w14:textId="77777777" w:rsidR="000D6CBA" w:rsidRDefault="000D6CBA" w:rsidP="006A35C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4490" w:type="dxa"/>
            <w:vAlign w:val="center"/>
          </w:tcPr>
          <w:sdt>
            <w:sdtPr>
              <w:rPr>
                <w:color w:val="808080"/>
                <w:sz w:val="20"/>
                <w:szCs w:val="20"/>
              </w:rPr>
              <w:id w:val="1240131274"/>
              <w:placeholder>
                <w:docPart w:val="82822E7414FE4B1888C29EC8F740FEC2"/>
              </w:placeholder>
            </w:sdtPr>
            <w:sdtEndPr/>
            <w:sdtContent>
              <w:p w14:paraId="6E3FA931" w14:textId="77777777" w:rsidR="000D6CBA" w:rsidRDefault="000D6CBA" w:rsidP="006A35C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0D6CBA" w14:paraId="2C53BCFE" w14:textId="77777777" w:rsidTr="000D6CBA">
        <w:trPr>
          <w:trHeight w:val="280"/>
        </w:trPr>
        <w:tc>
          <w:tcPr>
            <w:tcW w:w="5680" w:type="dxa"/>
            <w:shd w:val="clear" w:color="auto" w:fill="D9D9D9"/>
            <w:vAlign w:val="center"/>
          </w:tcPr>
          <w:p w14:paraId="19F76715" w14:textId="77777777" w:rsidR="000D6CBA" w:rsidRDefault="000D6CBA" w:rsidP="006A35C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Customs clearance costs (if applicable)</w:t>
            </w:r>
          </w:p>
        </w:tc>
        <w:tc>
          <w:tcPr>
            <w:tcW w:w="4490" w:type="dxa"/>
            <w:vAlign w:val="center"/>
          </w:tcPr>
          <w:sdt>
            <w:sdtPr>
              <w:rPr>
                <w:color w:val="808080"/>
                <w:sz w:val="20"/>
                <w:szCs w:val="20"/>
              </w:rPr>
              <w:id w:val="805128443"/>
              <w:placeholder>
                <w:docPart w:val="82822E7414FE4B1888C29EC8F740FEC2"/>
              </w:placeholder>
            </w:sdtPr>
            <w:sdtEndPr/>
            <w:sdtContent>
              <w:p w14:paraId="433A3D70" w14:textId="77777777" w:rsidR="000D6CBA" w:rsidRDefault="000D6CBA" w:rsidP="006A35C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10D117BC" w14:textId="77777777" w:rsidR="00B50B1B" w:rsidRDefault="00B50B1B">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Default="008E5A44">
      <w:pPr>
        <w:spacing w:after="0" w:line="240" w:lineRule="auto"/>
        <w:rPr>
          <w:b/>
          <w:sz w:val="20"/>
          <w:szCs w:val="20"/>
        </w:rPr>
      </w:pPr>
      <w:r>
        <w:rPr>
          <w:b/>
          <w:sz w:val="20"/>
          <w:szCs w:val="20"/>
        </w:rPr>
        <w:t xml:space="preserve">Prices for Goods </w:t>
      </w:r>
    </w:p>
    <w:p w14:paraId="3EECEE30" w14:textId="77777777" w:rsidR="00002DD9" w:rsidRDefault="00002DD9">
      <w:pPr>
        <w:spacing w:after="0" w:line="240" w:lineRule="auto"/>
        <w:rPr>
          <w:b/>
          <w:sz w:val="20"/>
          <w:szCs w:val="20"/>
        </w:rPr>
      </w:pPr>
    </w:p>
    <w:tbl>
      <w:tblPr>
        <w:tblW w:w="101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0"/>
        <w:gridCol w:w="2654"/>
        <w:gridCol w:w="856"/>
        <w:gridCol w:w="2880"/>
        <w:gridCol w:w="2880"/>
      </w:tblGrid>
      <w:tr w:rsidR="00002DD9" w14:paraId="45685CF2" w14:textId="77777777" w:rsidTr="00002DD9">
        <w:tc>
          <w:tcPr>
            <w:tcW w:w="900" w:type="dxa"/>
            <w:vMerge w:val="restart"/>
            <w:shd w:val="clear" w:color="auto" w:fill="D9D9D9"/>
            <w:vAlign w:val="center"/>
          </w:tcPr>
          <w:p w14:paraId="15BB1942" w14:textId="77777777" w:rsidR="00002DD9" w:rsidRDefault="00002DD9" w:rsidP="006A35C7">
            <w:pPr>
              <w:spacing w:after="0" w:line="240" w:lineRule="auto"/>
              <w:jc w:val="center"/>
              <w:rPr>
                <w:b/>
                <w:sz w:val="20"/>
                <w:szCs w:val="20"/>
              </w:rPr>
            </w:pPr>
            <w:r>
              <w:rPr>
                <w:b/>
                <w:sz w:val="20"/>
                <w:szCs w:val="20"/>
              </w:rPr>
              <w:t>Item/ lot</w:t>
            </w:r>
          </w:p>
        </w:tc>
        <w:tc>
          <w:tcPr>
            <w:tcW w:w="2654" w:type="dxa"/>
            <w:vMerge w:val="restart"/>
            <w:shd w:val="clear" w:color="auto" w:fill="D9D9D9"/>
            <w:vAlign w:val="center"/>
          </w:tcPr>
          <w:p w14:paraId="45C4C34E" w14:textId="77777777" w:rsidR="00002DD9" w:rsidRDefault="00002DD9" w:rsidP="006A35C7">
            <w:pPr>
              <w:spacing w:after="0" w:line="240" w:lineRule="auto"/>
              <w:jc w:val="center"/>
              <w:rPr>
                <w:b/>
                <w:sz w:val="20"/>
                <w:szCs w:val="20"/>
              </w:rPr>
            </w:pPr>
            <w:r>
              <w:rPr>
                <w:b/>
                <w:sz w:val="20"/>
                <w:szCs w:val="20"/>
              </w:rPr>
              <w:t>Description</w:t>
            </w:r>
          </w:p>
        </w:tc>
        <w:tc>
          <w:tcPr>
            <w:tcW w:w="856" w:type="dxa"/>
            <w:vMerge w:val="restart"/>
            <w:shd w:val="clear" w:color="auto" w:fill="D9D9D9"/>
            <w:vAlign w:val="center"/>
          </w:tcPr>
          <w:p w14:paraId="2885685F" w14:textId="77777777" w:rsidR="00002DD9" w:rsidRDefault="00002DD9" w:rsidP="006A35C7">
            <w:pPr>
              <w:spacing w:after="0" w:line="240" w:lineRule="auto"/>
              <w:jc w:val="center"/>
              <w:rPr>
                <w:b/>
                <w:sz w:val="20"/>
                <w:szCs w:val="20"/>
              </w:rPr>
            </w:pPr>
            <w:r>
              <w:rPr>
                <w:b/>
                <w:sz w:val="20"/>
                <w:szCs w:val="20"/>
              </w:rPr>
              <w:t>Qty</w:t>
            </w:r>
          </w:p>
          <w:p w14:paraId="2101C09B" w14:textId="77777777" w:rsidR="00002DD9" w:rsidRDefault="00002DD9" w:rsidP="006A35C7">
            <w:pPr>
              <w:spacing w:after="0" w:line="240" w:lineRule="auto"/>
              <w:jc w:val="center"/>
              <w:rPr>
                <w:b/>
                <w:sz w:val="20"/>
                <w:szCs w:val="20"/>
              </w:rPr>
            </w:pPr>
            <w:r>
              <w:rPr>
                <w:b/>
                <w:sz w:val="20"/>
                <w:szCs w:val="20"/>
              </w:rPr>
              <w:t>(a)</w:t>
            </w:r>
          </w:p>
        </w:tc>
        <w:tc>
          <w:tcPr>
            <w:tcW w:w="5760" w:type="dxa"/>
            <w:gridSpan w:val="2"/>
            <w:shd w:val="clear" w:color="auto" w:fill="D9D9D9"/>
            <w:vAlign w:val="center"/>
          </w:tcPr>
          <w:p w14:paraId="5B46C7B5" w14:textId="77777777" w:rsidR="00002DD9" w:rsidRDefault="00002DD9" w:rsidP="006A35C7">
            <w:pPr>
              <w:spacing w:after="0" w:line="240" w:lineRule="auto"/>
              <w:jc w:val="center"/>
              <w:rPr>
                <w:b/>
                <w:sz w:val="20"/>
                <w:szCs w:val="20"/>
              </w:rPr>
            </w:pPr>
            <w:r>
              <w:rPr>
                <w:b/>
                <w:sz w:val="20"/>
                <w:szCs w:val="20"/>
              </w:rPr>
              <w:t>Currency: USD</w:t>
            </w:r>
          </w:p>
        </w:tc>
      </w:tr>
      <w:tr w:rsidR="00002DD9" w14:paraId="1D56770D" w14:textId="77777777" w:rsidTr="00002DD9">
        <w:tc>
          <w:tcPr>
            <w:tcW w:w="900" w:type="dxa"/>
            <w:vMerge/>
            <w:shd w:val="clear" w:color="auto" w:fill="D9D9D9"/>
            <w:vAlign w:val="center"/>
          </w:tcPr>
          <w:p w14:paraId="4FC282DC" w14:textId="77777777" w:rsidR="00002DD9" w:rsidRDefault="00002DD9" w:rsidP="006A35C7">
            <w:pPr>
              <w:widowControl w:val="0"/>
              <w:pBdr>
                <w:top w:val="nil"/>
                <w:left w:val="nil"/>
                <w:bottom w:val="nil"/>
                <w:right w:val="nil"/>
                <w:between w:val="nil"/>
              </w:pBdr>
              <w:spacing w:after="0" w:line="276" w:lineRule="auto"/>
              <w:rPr>
                <w:b/>
                <w:sz w:val="20"/>
                <w:szCs w:val="20"/>
              </w:rPr>
            </w:pPr>
          </w:p>
        </w:tc>
        <w:tc>
          <w:tcPr>
            <w:tcW w:w="2654" w:type="dxa"/>
            <w:vMerge/>
            <w:shd w:val="clear" w:color="auto" w:fill="D9D9D9"/>
            <w:vAlign w:val="center"/>
          </w:tcPr>
          <w:p w14:paraId="74230EAE" w14:textId="77777777" w:rsidR="00002DD9" w:rsidRDefault="00002DD9" w:rsidP="006A35C7">
            <w:pPr>
              <w:widowControl w:val="0"/>
              <w:pBdr>
                <w:top w:val="nil"/>
                <w:left w:val="nil"/>
                <w:bottom w:val="nil"/>
                <w:right w:val="nil"/>
                <w:between w:val="nil"/>
              </w:pBdr>
              <w:spacing w:after="0" w:line="276" w:lineRule="auto"/>
              <w:rPr>
                <w:b/>
                <w:sz w:val="20"/>
                <w:szCs w:val="20"/>
              </w:rPr>
            </w:pPr>
          </w:p>
        </w:tc>
        <w:tc>
          <w:tcPr>
            <w:tcW w:w="856" w:type="dxa"/>
            <w:vMerge/>
            <w:shd w:val="clear" w:color="auto" w:fill="D9D9D9"/>
            <w:vAlign w:val="center"/>
          </w:tcPr>
          <w:p w14:paraId="7FF72477" w14:textId="77777777" w:rsidR="00002DD9" w:rsidRDefault="00002DD9" w:rsidP="006A35C7">
            <w:pPr>
              <w:widowControl w:val="0"/>
              <w:pBdr>
                <w:top w:val="nil"/>
                <w:left w:val="nil"/>
                <w:bottom w:val="nil"/>
                <w:right w:val="nil"/>
                <w:between w:val="nil"/>
              </w:pBdr>
              <w:spacing w:after="0" w:line="276" w:lineRule="auto"/>
              <w:rPr>
                <w:b/>
                <w:sz w:val="20"/>
                <w:szCs w:val="20"/>
              </w:rPr>
            </w:pPr>
          </w:p>
        </w:tc>
        <w:tc>
          <w:tcPr>
            <w:tcW w:w="2880" w:type="dxa"/>
            <w:shd w:val="clear" w:color="auto" w:fill="D9D9D9"/>
            <w:vAlign w:val="center"/>
          </w:tcPr>
          <w:p w14:paraId="473EE1CA" w14:textId="77777777" w:rsidR="00002DD9" w:rsidRDefault="00002DD9" w:rsidP="006A35C7">
            <w:pPr>
              <w:spacing w:after="0" w:line="240" w:lineRule="auto"/>
              <w:jc w:val="center"/>
              <w:rPr>
                <w:b/>
                <w:sz w:val="20"/>
                <w:szCs w:val="20"/>
              </w:rPr>
            </w:pPr>
            <w:r>
              <w:rPr>
                <w:b/>
                <w:sz w:val="20"/>
                <w:szCs w:val="20"/>
              </w:rPr>
              <w:t xml:space="preserve">Unit price </w:t>
            </w:r>
            <w:r w:rsidRPr="00245E17">
              <w:rPr>
                <w:b/>
                <w:sz w:val="20"/>
                <w:szCs w:val="20"/>
              </w:rPr>
              <w:t>DAP</w:t>
            </w:r>
            <w:r>
              <w:rPr>
                <w:b/>
                <w:sz w:val="20"/>
                <w:szCs w:val="20"/>
              </w:rPr>
              <w:t xml:space="preserve"> (b)</w:t>
            </w:r>
          </w:p>
        </w:tc>
        <w:tc>
          <w:tcPr>
            <w:tcW w:w="2880" w:type="dxa"/>
            <w:shd w:val="clear" w:color="auto" w:fill="D9D9D9"/>
            <w:vAlign w:val="center"/>
          </w:tcPr>
          <w:p w14:paraId="5268E643" w14:textId="77777777" w:rsidR="00002DD9" w:rsidRDefault="00002DD9" w:rsidP="006A35C7">
            <w:pPr>
              <w:spacing w:after="0" w:line="240" w:lineRule="auto"/>
              <w:jc w:val="center"/>
              <w:rPr>
                <w:b/>
                <w:sz w:val="20"/>
                <w:szCs w:val="20"/>
              </w:rPr>
            </w:pPr>
            <w:r>
              <w:rPr>
                <w:b/>
                <w:sz w:val="20"/>
                <w:szCs w:val="20"/>
              </w:rPr>
              <w:t>Total price DAP</w:t>
            </w:r>
          </w:p>
        </w:tc>
      </w:tr>
      <w:tr w:rsidR="00002DD9" w14:paraId="003458C8" w14:textId="77777777" w:rsidTr="00002DD9">
        <w:tc>
          <w:tcPr>
            <w:tcW w:w="900" w:type="dxa"/>
            <w:vAlign w:val="center"/>
          </w:tcPr>
          <w:p w14:paraId="1921F7FB" w14:textId="77777777" w:rsidR="00002DD9" w:rsidRDefault="00002DD9" w:rsidP="00002DD9">
            <w:pPr>
              <w:spacing w:after="0" w:line="240" w:lineRule="auto"/>
              <w:rPr>
                <w:sz w:val="20"/>
                <w:szCs w:val="20"/>
              </w:rPr>
            </w:pPr>
            <w:r>
              <w:rPr>
                <w:sz w:val="20"/>
                <w:szCs w:val="20"/>
              </w:rPr>
              <w:t>1.</w:t>
            </w:r>
          </w:p>
        </w:tc>
        <w:tc>
          <w:tcPr>
            <w:tcW w:w="2654" w:type="dxa"/>
            <w:vAlign w:val="center"/>
          </w:tcPr>
          <w:p w14:paraId="47330BE2" w14:textId="3D88DA00" w:rsidR="00002DD9" w:rsidRPr="00245E17" w:rsidRDefault="00002DD9" w:rsidP="00002DD9">
            <w:pPr>
              <w:spacing w:after="0" w:line="240" w:lineRule="auto"/>
              <w:rPr>
                <w:sz w:val="20"/>
                <w:szCs w:val="20"/>
              </w:rPr>
            </w:pPr>
            <w:r w:rsidRPr="00C07F74">
              <w:rPr>
                <w:b/>
                <w:color w:val="000000"/>
                <w:sz w:val="20"/>
                <w:szCs w:val="20"/>
              </w:rPr>
              <w:t>Border Surveillance Equipment</w:t>
            </w:r>
          </w:p>
        </w:tc>
        <w:tc>
          <w:tcPr>
            <w:tcW w:w="856" w:type="dxa"/>
            <w:vAlign w:val="center"/>
          </w:tcPr>
          <w:p w14:paraId="0C5BC3AF" w14:textId="7021B448" w:rsidR="00002DD9" w:rsidRDefault="00467DC5" w:rsidP="00002DD9">
            <w:pPr>
              <w:spacing w:after="0" w:line="240" w:lineRule="auto"/>
              <w:jc w:val="center"/>
              <w:rPr>
                <w:sz w:val="20"/>
                <w:szCs w:val="20"/>
              </w:rPr>
            </w:pPr>
            <w:r>
              <w:rPr>
                <w:sz w:val="20"/>
                <w:szCs w:val="20"/>
              </w:rPr>
              <w:t>5</w:t>
            </w:r>
          </w:p>
        </w:tc>
        <w:tc>
          <w:tcPr>
            <w:tcW w:w="2880" w:type="dxa"/>
          </w:tcPr>
          <w:p w14:paraId="376EB73D" w14:textId="77777777" w:rsidR="00002DD9" w:rsidRDefault="00002DD9" w:rsidP="00002DD9">
            <w:pPr>
              <w:spacing w:after="0" w:line="240" w:lineRule="auto"/>
              <w:jc w:val="center"/>
              <w:rPr>
                <w:sz w:val="20"/>
                <w:szCs w:val="20"/>
              </w:rPr>
            </w:pPr>
          </w:p>
        </w:tc>
        <w:tc>
          <w:tcPr>
            <w:tcW w:w="2880" w:type="dxa"/>
          </w:tcPr>
          <w:p w14:paraId="2D786E83" w14:textId="77777777" w:rsidR="00002DD9" w:rsidRDefault="00002DD9" w:rsidP="00002DD9">
            <w:pPr>
              <w:spacing w:after="0" w:line="240" w:lineRule="auto"/>
              <w:rPr>
                <w:sz w:val="20"/>
                <w:szCs w:val="20"/>
              </w:rPr>
            </w:pPr>
          </w:p>
        </w:tc>
      </w:tr>
      <w:tr w:rsidR="00002DD9" w14:paraId="2ED2B01B" w14:textId="77777777" w:rsidTr="00002DD9">
        <w:tc>
          <w:tcPr>
            <w:tcW w:w="900" w:type="dxa"/>
            <w:vAlign w:val="center"/>
          </w:tcPr>
          <w:p w14:paraId="733EA52E" w14:textId="77777777" w:rsidR="00002DD9" w:rsidRDefault="00002DD9" w:rsidP="00002DD9">
            <w:pPr>
              <w:spacing w:after="0" w:line="240" w:lineRule="auto"/>
              <w:rPr>
                <w:sz w:val="20"/>
                <w:szCs w:val="20"/>
              </w:rPr>
            </w:pPr>
            <w:r>
              <w:rPr>
                <w:sz w:val="20"/>
                <w:szCs w:val="20"/>
              </w:rPr>
              <w:t>2.</w:t>
            </w:r>
          </w:p>
        </w:tc>
        <w:tc>
          <w:tcPr>
            <w:tcW w:w="2654" w:type="dxa"/>
            <w:vAlign w:val="center"/>
          </w:tcPr>
          <w:p w14:paraId="4553BC37" w14:textId="54849F05" w:rsidR="00002DD9" w:rsidRPr="00245E17" w:rsidRDefault="00002DD9" w:rsidP="00002DD9">
            <w:pPr>
              <w:spacing w:after="0" w:line="240" w:lineRule="auto"/>
              <w:rPr>
                <w:sz w:val="20"/>
                <w:szCs w:val="20"/>
              </w:rPr>
            </w:pPr>
            <w:r>
              <w:rPr>
                <w:b/>
                <w:color w:val="000000"/>
                <w:sz w:val="20"/>
                <w:szCs w:val="20"/>
              </w:rPr>
              <w:t>Installation</w:t>
            </w:r>
          </w:p>
        </w:tc>
        <w:tc>
          <w:tcPr>
            <w:tcW w:w="856" w:type="dxa"/>
            <w:vAlign w:val="center"/>
          </w:tcPr>
          <w:p w14:paraId="38685E6D" w14:textId="68E43CC6" w:rsidR="00002DD9" w:rsidRDefault="006D5D56" w:rsidP="00002DD9">
            <w:pPr>
              <w:spacing w:after="0" w:line="240" w:lineRule="auto"/>
              <w:jc w:val="center"/>
              <w:rPr>
                <w:sz w:val="20"/>
                <w:szCs w:val="20"/>
              </w:rPr>
            </w:pPr>
            <w:r w:rsidRPr="00467DC5">
              <w:rPr>
                <w:sz w:val="20"/>
                <w:szCs w:val="20"/>
                <w:highlight w:val="yellow"/>
              </w:rPr>
              <w:t>XX</w:t>
            </w:r>
          </w:p>
        </w:tc>
        <w:tc>
          <w:tcPr>
            <w:tcW w:w="2880" w:type="dxa"/>
          </w:tcPr>
          <w:p w14:paraId="16FB4A46" w14:textId="77777777" w:rsidR="00002DD9" w:rsidRDefault="00002DD9" w:rsidP="00002DD9">
            <w:pPr>
              <w:spacing w:after="0" w:line="240" w:lineRule="auto"/>
              <w:rPr>
                <w:sz w:val="20"/>
                <w:szCs w:val="20"/>
              </w:rPr>
            </w:pPr>
          </w:p>
        </w:tc>
        <w:tc>
          <w:tcPr>
            <w:tcW w:w="2880" w:type="dxa"/>
          </w:tcPr>
          <w:p w14:paraId="415D2EA1" w14:textId="77777777" w:rsidR="00002DD9" w:rsidRDefault="00002DD9" w:rsidP="00002DD9">
            <w:pPr>
              <w:spacing w:after="0" w:line="240" w:lineRule="auto"/>
              <w:rPr>
                <w:sz w:val="20"/>
                <w:szCs w:val="20"/>
              </w:rPr>
            </w:pPr>
          </w:p>
        </w:tc>
      </w:tr>
      <w:tr w:rsidR="00C71C97" w14:paraId="55DF7015" w14:textId="77777777" w:rsidTr="00002DD9">
        <w:tc>
          <w:tcPr>
            <w:tcW w:w="900" w:type="dxa"/>
            <w:vAlign w:val="center"/>
          </w:tcPr>
          <w:p w14:paraId="7DBF5955" w14:textId="4A35F821" w:rsidR="00C71C97" w:rsidRDefault="00C71C97" w:rsidP="00002DD9">
            <w:pPr>
              <w:spacing w:after="0" w:line="240" w:lineRule="auto"/>
              <w:rPr>
                <w:sz w:val="20"/>
                <w:szCs w:val="20"/>
              </w:rPr>
            </w:pPr>
            <w:r>
              <w:rPr>
                <w:sz w:val="20"/>
                <w:szCs w:val="20"/>
              </w:rPr>
              <w:t xml:space="preserve">3. </w:t>
            </w:r>
          </w:p>
        </w:tc>
        <w:tc>
          <w:tcPr>
            <w:tcW w:w="2654" w:type="dxa"/>
            <w:vAlign w:val="center"/>
          </w:tcPr>
          <w:p w14:paraId="30D31E12" w14:textId="72311FFE" w:rsidR="00C71C97" w:rsidRDefault="00C71C97" w:rsidP="006D5D56">
            <w:pPr>
              <w:spacing w:after="0" w:line="240" w:lineRule="auto"/>
              <w:ind w:right="-345"/>
              <w:rPr>
                <w:b/>
                <w:color w:val="000000"/>
                <w:sz w:val="20"/>
                <w:szCs w:val="20"/>
              </w:rPr>
            </w:pPr>
            <w:r>
              <w:rPr>
                <w:b/>
                <w:color w:val="000000"/>
                <w:sz w:val="20"/>
                <w:szCs w:val="20"/>
              </w:rPr>
              <w:t>Other (please</w:t>
            </w:r>
            <w:r w:rsidR="006D5D56">
              <w:rPr>
                <w:b/>
                <w:color w:val="000000"/>
                <w:sz w:val="20"/>
                <w:szCs w:val="20"/>
              </w:rPr>
              <w:t xml:space="preserve"> specify)</w:t>
            </w:r>
          </w:p>
        </w:tc>
        <w:tc>
          <w:tcPr>
            <w:tcW w:w="856" w:type="dxa"/>
            <w:vAlign w:val="center"/>
          </w:tcPr>
          <w:p w14:paraId="2E356CAF" w14:textId="16FC7331" w:rsidR="00C71C97" w:rsidRPr="00467DC5" w:rsidRDefault="006D5D56" w:rsidP="00002DD9">
            <w:pPr>
              <w:spacing w:after="0" w:line="240" w:lineRule="auto"/>
              <w:jc w:val="center"/>
              <w:rPr>
                <w:sz w:val="20"/>
                <w:szCs w:val="20"/>
                <w:highlight w:val="yellow"/>
              </w:rPr>
            </w:pPr>
            <w:r w:rsidRPr="00467DC5">
              <w:rPr>
                <w:sz w:val="20"/>
                <w:szCs w:val="20"/>
                <w:highlight w:val="yellow"/>
              </w:rPr>
              <w:t>XX</w:t>
            </w:r>
          </w:p>
        </w:tc>
        <w:tc>
          <w:tcPr>
            <w:tcW w:w="2880" w:type="dxa"/>
          </w:tcPr>
          <w:p w14:paraId="52974EBD" w14:textId="77777777" w:rsidR="00C71C97" w:rsidRDefault="00C71C97" w:rsidP="00002DD9">
            <w:pPr>
              <w:spacing w:after="0" w:line="240" w:lineRule="auto"/>
              <w:rPr>
                <w:sz w:val="20"/>
                <w:szCs w:val="20"/>
              </w:rPr>
            </w:pPr>
          </w:p>
        </w:tc>
        <w:tc>
          <w:tcPr>
            <w:tcW w:w="2880" w:type="dxa"/>
          </w:tcPr>
          <w:p w14:paraId="11B48859" w14:textId="77777777" w:rsidR="00C71C97" w:rsidRDefault="00C71C97" w:rsidP="00002DD9">
            <w:pPr>
              <w:spacing w:after="0" w:line="240" w:lineRule="auto"/>
              <w:rPr>
                <w:sz w:val="20"/>
                <w:szCs w:val="20"/>
              </w:rPr>
            </w:pPr>
          </w:p>
        </w:tc>
      </w:tr>
      <w:tr w:rsidR="00002DD9" w14:paraId="15635CA3" w14:textId="77777777" w:rsidTr="00002DD9">
        <w:trPr>
          <w:trHeight w:val="325"/>
        </w:trPr>
        <w:tc>
          <w:tcPr>
            <w:tcW w:w="7290" w:type="dxa"/>
            <w:gridSpan w:val="4"/>
            <w:vAlign w:val="center"/>
          </w:tcPr>
          <w:p w14:paraId="63BAB893" w14:textId="77777777" w:rsidR="00002DD9" w:rsidRDefault="00002DD9" w:rsidP="006A35C7">
            <w:pPr>
              <w:spacing w:after="0" w:line="240" w:lineRule="auto"/>
              <w:rPr>
                <w:b/>
                <w:sz w:val="20"/>
                <w:szCs w:val="20"/>
              </w:rPr>
            </w:pPr>
            <w:r>
              <w:rPr>
                <w:b/>
                <w:sz w:val="20"/>
                <w:szCs w:val="20"/>
              </w:rPr>
              <w:t xml:space="preserve">Total Price of Goods </w:t>
            </w:r>
          </w:p>
        </w:tc>
        <w:tc>
          <w:tcPr>
            <w:tcW w:w="2880" w:type="dxa"/>
          </w:tcPr>
          <w:p w14:paraId="0D47C529" w14:textId="77777777" w:rsidR="00002DD9" w:rsidRDefault="00002DD9" w:rsidP="006A35C7">
            <w:pPr>
              <w:spacing w:after="0" w:line="240" w:lineRule="auto"/>
              <w:rPr>
                <w:sz w:val="20"/>
                <w:szCs w:val="20"/>
              </w:rPr>
            </w:pPr>
          </w:p>
        </w:tc>
      </w:tr>
    </w:tbl>
    <w:p w14:paraId="5E7E3C41" w14:textId="77777777" w:rsidR="006D2A3E"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p w14:paraId="1806432D" w14:textId="10961D5A" w:rsidR="006D2A3E" w:rsidRDefault="008E5A44">
      <w:pPr>
        <w:spacing w:after="0" w:line="240" w:lineRule="auto"/>
        <w:rPr>
          <w:b/>
          <w:sz w:val="20"/>
          <w:szCs w:val="20"/>
        </w:rPr>
      </w:pPr>
      <w:r>
        <w:rPr>
          <w:b/>
          <w:sz w:val="20"/>
          <w:szCs w:val="20"/>
        </w:rPr>
        <w:t xml:space="preserve">Bidder’s delivery data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371"/>
        <w:gridCol w:w="992"/>
        <w:gridCol w:w="992"/>
        <w:gridCol w:w="1283"/>
        <w:gridCol w:w="890"/>
      </w:tblGrid>
      <w:tr w:rsidR="006D5D56" w14:paraId="211055A4" w14:textId="77777777" w:rsidTr="000C2237">
        <w:tc>
          <w:tcPr>
            <w:tcW w:w="4111" w:type="dxa"/>
            <w:tcBorders>
              <w:top w:val="single" w:sz="4" w:space="0" w:color="000000"/>
              <w:left w:val="single" w:sz="4" w:space="0" w:color="000000"/>
              <w:right w:val="single" w:sz="4" w:space="0" w:color="000000"/>
            </w:tcBorders>
            <w:shd w:val="clear" w:color="auto" w:fill="D9D9D9"/>
            <w:vAlign w:val="center"/>
          </w:tcPr>
          <w:p w14:paraId="12933EE8" w14:textId="77777777" w:rsidR="006D5D56" w:rsidRDefault="006D5D56">
            <w:pPr>
              <w:keepLines/>
              <w:spacing w:after="0" w:line="240" w:lineRule="auto"/>
              <w:ind w:right="-23"/>
              <w:rPr>
                <w:b/>
                <w:sz w:val="20"/>
                <w:szCs w:val="20"/>
              </w:rPr>
            </w:pPr>
            <w:r>
              <w:rPr>
                <w:b/>
                <w:sz w:val="20"/>
                <w:szCs w:val="20"/>
              </w:rPr>
              <w:t>Country of origin of offered products</w:t>
            </w:r>
          </w:p>
        </w:tc>
        <w:tc>
          <w:tcPr>
            <w:tcW w:w="5528" w:type="dxa"/>
            <w:gridSpan w:val="5"/>
            <w:tcBorders>
              <w:left w:val="single" w:sz="4" w:space="0" w:color="000000"/>
            </w:tcBorders>
            <w:vAlign w:val="center"/>
          </w:tcPr>
          <w:p w14:paraId="512D3B2F" w14:textId="062D3D52" w:rsidR="006D5D56" w:rsidRDefault="006D5D56">
            <w:pPr>
              <w:keepLines/>
              <w:spacing w:after="0" w:line="240" w:lineRule="auto"/>
              <w:ind w:right="-23"/>
              <w:rPr>
                <w:sz w:val="20"/>
                <w:szCs w:val="20"/>
                <w:highlight w:val="lightGray"/>
              </w:rPr>
            </w:pPr>
          </w:p>
        </w:tc>
      </w:tr>
      <w:tr w:rsidR="006D2A3E" w14:paraId="47C471C0" w14:textId="77777777">
        <w:trPr>
          <w:trHeight w:val="506"/>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Default="008E5A44">
            <w:pPr>
              <w:spacing w:after="0" w:line="240" w:lineRule="auto"/>
              <w:ind w:right="-23"/>
              <w:rPr>
                <w:b/>
                <w:sz w:val="20"/>
                <w:szCs w:val="20"/>
              </w:rPr>
            </w:pPr>
            <w:r>
              <w:rPr>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Default="006D2A3E">
            <w:pPr>
              <w:spacing w:after="0" w:line="240" w:lineRule="auto"/>
              <w:ind w:right="-23"/>
              <w:jc w:val="center"/>
              <w:rPr>
                <w:sz w:val="20"/>
                <w:szCs w:val="20"/>
              </w:rPr>
            </w:pPr>
          </w:p>
        </w:tc>
        <w:tc>
          <w:tcPr>
            <w:tcW w:w="992" w:type="dxa"/>
            <w:vMerge w:val="restart"/>
            <w:shd w:val="clear" w:color="auto" w:fill="D9D9D9"/>
            <w:vAlign w:val="center"/>
          </w:tcPr>
          <w:p w14:paraId="19ED2B79" w14:textId="77777777" w:rsidR="006D2A3E" w:rsidRDefault="008E5A44">
            <w:pPr>
              <w:spacing w:after="0" w:line="240" w:lineRule="auto"/>
              <w:ind w:right="-23"/>
              <w:jc w:val="center"/>
              <w:rPr>
                <w:b/>
                <w:sz w:val="20"/>
                <w:szCs w:val="20"/>
              </w:rPr>
            </w:pPr>
            <w:r>
              <w:rPr>
                <w:b/>
                <w:sz w:val="20"/>
                <w:szCs w:val="20"/>
              </w:rPr>
              <w:t>Gross weight</w:t>
            </w:r>
          </w:p>
        </w:tc>
        <w:tc>
          <w:tcPr>
            <w:tcW w:w="992" w:type="dxa"/>
            <w:vMerge w:val="restart"/>
            <w:shd w:val="clear" w:color="auto" w:fill="D9D9D9"/>
            <w:vAlign w:val="center"/>
          </w:tcPr>
          <w:p w14:paraId="3F54C6EA" w14:textId="77777777" w:rsidR="006D2A3E" w:rsidRDefault="008E5A44">
            <w:pPr>
              <w:spacing w:after="0" w:line="240" w:lineRule="auto"/>
              <w:ind w:right="-23"/>
              <w:jc w:val="center"/>
              <w:rPr>
                <w:b/>
                <w:sz w:val="20"/>
                <w:szCs w:val="20"/>
              </w:rPr>
            </w:pPr>
            <w:r>
              <w:rPr>
                <w:b/>
                <w:sz w:val="20"/>
                <w:szCs w:val="20"/>
              </w:rPr>
              <w:t>Total volume</w:t>
            </w:r>
          </w:p>
        </w:tc>
        <w:tc>
          <w:tcPr>
            <w:tcW w:w="2173" w:type="dxa"/>
            <w:gridSpan w:val="2"/>
            <w:shd w:val="clear" w:color="auto" w:fill="D9D9D9"/>
            <w:vAlign w:val="center"/>
          </w:tcPr>
          <w:p w14:paraId="2168AF59"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Containers (if applicable)</w:t>
            </w:r>
          </w:p>
        </w:tc>
      </w:tr>
      <w:tr w:rsidR="006D2A3E" w14:paraId="53975546" w14:textId="77777777">
        <w:trPr>
          <w:trHeight w:val="208"/>
        </w:trPr>
        <w:tc>
          <w:tcPr>
            <w:tcW w:w="4111"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vMerge/>
            <w:tcBorders>
              <w:left w:val="single" w:sz="4" w:space="0" w:color="000000"/>
            </w:tcBorders>
            <w:vAlign w:val="center"/>
          </w:tcPr>
          <w:p w14:paraId="078B034E"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492506DD"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31CD0C16"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283" w:type="dxa"/>
            <w:shd w:val="clear" w:color="auto" w:fill="D9D9D9"/>
            <w:vAlign w:val="center"/>
          </w:tcPr>
          <w:p w14:paraId="15F94F2D"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Number</w:t>
            </w:r>
          </w:p>
        </w:tc>
        <w:tc>
          <w:tcPr>
            <w:tcW w:w="890" w:type="dxa"/>
            <w:shd w:val="clear" w:color="auto" w:fill="D9D9D9"/>
            <w:vAlign w:val="center"/>
          </w:tcPr>
          <w:p w14:paraId="4DB3B7BB"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Size</w:t>
            </w:r>
          </w:p>
        </w:tc>
      </w:tr>
      <w:tr w:rsidR="006D2A3E" w14:paraId="6A0C3E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7FD8715F"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tcBorders>
              <w:left w:val="single" w:sz="4" w:space="0" w:color="000000"/>
            </w:tcBorders>
            <w:vAlign w:val="center"/>
          </w:tcPr>
          <w:p w14:paraId="5C9B27AC" w14:textId="77777777" w:rsidR="006D2A3E" w:rsidRDefault="008E5A44">
            <w:pPr>
              <w:keepLines/>
              <w:spacing w:after="0" w:line="240" w:lineRule="auto"/>
              <w:ind w:right="-23"/>
              <w:jc w:val="center"/>
              <w:rPr>
                <w:sz w:val="20"/>
                <w:szCs w:val="20"/>
              </w:rPr>
            </w:pPr>
            <w:r>
              <w:rPr>
                <w:sz w:val="20"/>
                <w:szCs w:val="20"/>
              </w:rPr>
              <w:t>Item 1</w:t>
            </w:r>
          </w:p>
        </w:tc>
        <w:tc>
          <w:tcPr>
            <w:tcW w:w="992" w:type="dxa"/>
            <w:vAlign w:val="center"/>
          </w:tcPr>
          <w:p w14:paraId="6BDFDFC2" w14:textId="77777777" w:rsidR="006D2A3E" w:rsidRDefault="006D2A3E">
            <w:pPr>
              <w:spacing w:after="0" w:line="240" w:lineRule="auto"/>
              <w:ind w:right="-23"/>
              <w:jc w:val="center"/>
              <w:rPr>
                <w:sz w:val="20"/>
                <w:szCs w:val="20"/>
              </w:rPr>
            </w:pPr>
          </w:p>
        </w:tc>
        <w:tc>
          <w:tcPr>
            <w:tcW w:w="992" w:type="dxa"/>
            <w:vAlign w:val="center"/>
          </w:tcPr>
          <w:p w14:paraId="41F9AE5E" w14:textId="77777777" w:rsidR="006D2A3E" w:rsidRDefault="006D2A3E">
            <w:pPr>
              <w:spacing w:after="0" w:line="240" w:lineRule="auto"/>
              <w:ind w:right="-23"/>
              <w:jc w:val="center"/>
              <w:rPr>
                <w:sz w:val="20"/>
                <w:szCs w:val="20"/>
              </w:rPr>
            </w:pPr>
          </w:p>
        </w:tc>
        <w:tc>
          <w:tcPr>
            <w:tcW w:w="1283" w:type="dxa"/>
            <w:vAlign w:val="center"/>
          </w:tcPr>
          <w:p w14:paraId="00F03A6D" w14:textId="77777777" w:rsidR="006D2A3E" w:rsidRDefault="006D2A3E">
            <w:pPr>
              <w:spacing w:after="0" w:line="240" w:lineRule="auto"/>
              <w:ind w:right="-23"/>
              <w:jc w:val="center"/>
              <w:rPr>
                <w:sz w:val="20"/>
                <w:szCs w:val="20"/>
              </w:rPr>
            </w:pPr>
          </w:p>
        </w:tc>
        <w:tc>
          <w:tcPr>
            <w:tcW w:w="890" w:type="dxa"/>
            <w:vAlign w:val="center"/>
          </w:tcPr>
          <w:p w14:paraId="6930E822" w14:textId="77777777" w:rsidR="006D2A3E" w:rsidRDefault="006D2A3E">
            <w:pPr>
              <w:spacing w:after="0" w:line="240" w:lineRule="auto"/>
              <w:ind w:right="-23"/>
              <w:jc w:val="center"/>
              <w:rPr>
                <w:sz w:val="20"/>
                <w:szCs w:val="20"/>
              </w:rPr>
            </w:pPr>
          </w:p>
        </w:tc>
      </w:tr>
      <w:tr w:rsidR="006D2A3E" w14:paraId="79214AB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0E36DAB"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CC6AA3C" w14:textId="77777777" w:rsidR="006D2A3E" w:rsidRDefault="008E5A44">
            <w:pPr>
              <w:keepLines/>
              <w:spacing w:after="0" w:line="240" w:lineRule="auto"/>
              <w:ind w:right="-23"/>
              <w:jc w:val="center"/>
              <w:rPr>
                <w:sz w:val="20"/>
                <w:szCs w:val="20"/>
              </w:rPr>
            </w:pPr>
            <w:r>
              <w:rPr>
                <w:sz w:val="20"/>
                <w:szCs w:val="20"/>
              </w:rPr>
              <w:t>Item 2</w:t>
            </w:r>
          </w:p>
        </w:tc>
        <w:tc>
          <w:tcPr>
            <w:tcW w:w="992" w:type="dxa"/>
            <w:vAlign w:val="center"/>
          </w:tcPr>
          <w:p w14:paraId="32D85219" w14:textId="77777777" w:rsidR="006D2A3E" w:rsidRDefault="006D2A3E">
            <w:pPr>
              <w:spacing w:after="0" w:line="240" w:lineRule="auto"/>
              <w:ind w:right="-23"/>
              <w:jc w:val="center"/>
              <w:rPr>
                <w:sz w:val="20"/>
                <w:szCs w:val="20"/>
              </w:rPr>
            </w:pPr>
          </w:p>
        </w:tc>
        <w:tc>
          <w:tcPr>
            <w:tcW w:w="992" w:type="dxa"/>
            <w:vAlign w:val="center"/>
          </w:tcPr>
          <w:p w14:paraId="0CE19BC3" w14:textId="77777777" w:rsidR="006D2A3E" w:rsidRDefault="006D2A3E">
            <w:pPr>
              <w:spacing w:after="0" w:line="240" w:lineRule="auto"/>
              <w:ind w:right="-23"/>
              <w:jc w:val="center"/>
              <w:rPr>
                <w:sz w:val="20"/>
                <w:szCs w:val="20"/>
              </w:rPr>
            </w:pPr>
          </w:p>
        </w:tc>
        <w:tc>
          <w:tcPr>
            <w:tcW w:w="1283" w:type="dxa"/>
            <w:vAlign w:val="center"/>
          </w:tcPr>
          <w:p w14:paraId="63966B72" w14:textId="77777777" w:rsidR="006D2A3E" w:rsidRDefault="006D2A3E">
            <w:pPr>
              <w:spacing w:after="0" w:line="240" w:lineRule="auto"/>
              <w:ind w:right="-23"/>
              <w:jc w:val="center"/>
              <w:rPr>
                <w:sz w:val="20"/>
                <w:szCs w:val="20"/>
              </w:rPr>
            </w:pPr>
          </w:p>
        </w:tc>
        <w:tc>
          <w:tcPr>
            <w:tcW w:w="890" w:type="dxa"/>
            <w:vAlign w:val="center"/>
          </w:tcPr>
          <w:p w14:paraId="23536548" w14:textId="77777777" w:rsidR="006D2A3E" w:rsidRDefault="006D2A3E">
            <w:pPr>
              <w:spacing w:after="0" w:line="240" w:lineRule="auto"/>
              <w:ind w:right="-23"/>
              <w:jc w:val="center"/>
              <w:rPr>
                <w:sz w:val="20"/>
                <w:szCs w:val="20"/>
              </w:rPr>
            </w:pPr>
          </w:p>
        </w:tc>
      </w:tr>
      <w:tr w:rsidR="006D2A3E" w14:paraId="44BF5570"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71AE1F2"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139826FC" w14:textId="77777777" w:rsidR="006D2A3E" w:rsidRDefault="008E5A44">
            <w:pPr>
              <w:keepLines/>
              <w:spacing w:after="0" w:line="240" w:lineRule="auto"/>
              <w:ind w:right="-23"/>
              <w:jc w:val="center"/>
              <w:rPr>
                <w:sz w:val="20"/>
                <w:szCs w:val="20"/>
              </w:rPr>
            </w:pPr>
            <w:r>
              <w:rPr>
                <w:sz w:val="20"/>
                <w:szCs w:val="20"/>
              </w:rPr>
              <w:t>Item 3</w:t>
            </w:r>
          </w:p>
        </w:tc>
        <w:tc>
          <w:tcPr>
            <w:tcW w:w="992" w:type="dxa"/>
          </w:tcPr>
          <w:p w14:paraId="4AE5B7AF" w14:textId="77777777" w:rsidR="006D2A3E" w:rsidRDefault="006D2A3E">
            <w:pPr>
              <w:spacing w:after="0" w:line="240" w:lineRule="auto"/>
              <w:ind w:right="-23"/>
              <w:jc w:val="center"/>
              <w:rPr>
                <w:sz w:val="20"/>
                <w:szCs w:val="20"/>
              </w:rPr>
            </w:pPr>
          </w:p>
        </w:tc>
        <w:tc>
          <w:tcPr>
            <w:tcW w:w="992" w:type="dxa"/>
          </w:tcPr>
          <w:p w14:paraId="3955E093" w14:textId="77777777" w:rsidR="006D2A3E" w:rsidRDefault="006D2A3E">
            <w:pPr>
              <w:spacing w:after="0" w:line="240" w:lineRule="auto"/>
              <w:ind w:right="-23"/>
              <w:jc w:val="center"/>
              <w:rPr>
                <w:sz w:val="20"/>
                <w:szCs w:val="20"/>
              </w:rPr>
            </w:pPr>
          </w:p>
        </w:tc>
        <w:tc>
          <w:tcPr>
            <w:tcW w:w="1283" w:type="dxa"/>
          </w:tcPr>
          <w:p w14:paraId="12C42424" w14:textId="77777777" w:rsidR="006D2A3E" w:rsidRDefault="006D2A3E">
            <w:pPr>
              <w:spacing w:after="0" w:line="240" w:lineRule="auto"/>
              <w:ind w:right="-23"/>
              <w:jc w:val="center"/>
              <w:rPr>
                <w:sz w:val="20"/>
                <w:szCs w:val="20"/>
              </w:rPr>
            </w:pPr>
          </w:p>
        </w:tc>
        <w:tc>
          <w:tcPr>
            <w:tcW w:w="890" w:type="dxa"/>
          </w:tcPr>
          <w:p w14:paraId="379CA55B" w14:textId="77777777" w:rsidR="006D2A3E" w:rsidRDefault="006D2A3E">
            <w:pPr>
              <w:spacing w:after="0" w:line="240" w:lineRule="auto"/>
              <w:ind w:right="-23"/>
              <w:jc w:val="center"/>
              <w:rPr>
                <w:sz w:val="20"/>
                <w:szCs w:val="20"/>
              </w:rPr>
            </w:pPr>
          </w:p>
        </w:tc>
      </w:tr>
      <w:tr w:rsidR="006D2A3E" w14:paraId="4B6454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ABF93C4"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E54AEBF" w14:textId="77777777" w:rsidR="006D2A3E" w:rsidRDefault="008E5A44">
            <w:pPr>
              <w:keepLines/>
              <w:spacing w:after="0" w:line="240" w:lineRule="auto"/>
              <w:ind w:right="-23"/>
              <w:jc w:val="center"/>
              <w:rPr>
                <w:sz w:val="20"/>
                <w:szCs w:val="20"/>
              </w:rPr>
            </w:pPr>
            <w:r>
              <w:rPr>
                <w:sz w:val="20"/>
                <w:szCs w:val="20"/>
              </w:rPr>
              <w:t>Item 4</w:t>
            </w:r>
          </w:p>
        </w:tc>
        <w:tc>
          <w:tcPr>
            <w:tcW w:w="992" w:type="dxa"/>
          </w:tcPr>
          <w:p w14:paraId="71DCB018" w14:textId="77777777" w:rsidR="006D2A3E" w:rsidRDefault="006D2A3E">
            <w:pPr>
              <w:spacing w:after="0" w:line="240" w:lineRule="auto"/>
              <w:ind w:right="-23"/>
              <w:jc w:val="center"/>
              <w:rPr>
                <w:sz w:val="20"/>
                <w:szCs w:val="20"/>
              </w:rPr>
            </w:pPr>
          </w:p>
        </w:tc>
        <w:tc>
          <w:tcPr>
            <w:tcW w:w="992" w:type="dxa"/>
          </w:tcPr>
          <w:p w14:paraId="4B644A8D" w14:textId="77777777" w:rsidR="006D2A3E" w:rsidRDefault="006D2A3E">
            <w:pPr>
              <w:spacing w:after="0" w:line="240" w:lineRule="auto"/>
              <w:ind w:right="-23"/>
              <w:jc w:val="center"/>
              <w:rPr>
                <w:sz w:val="20"/>
                <w:szCs w:val="20"/>
              </w:rPr>
            </w:pPr>
          </w:p>
        </w:tc>
        <w:tc>
          <w:tcPr>
            <w:tcW w:w="1283" w:type="dxa"/>
          </w:tcPr>
          <w:p w14:paraId="082C48EB" w14:textId="77777777" w:rsidR="006D2A3E" w:rsidRDefault="006D2A3E">
            <w:pPr>
              <w:spacing w:after="0" w:line="240" w:lineRule="auto"/>
              <w:ind w:right="-23"/>
              <w:jc w:val="center"/>
              <w:rPr>
                <w:sz w:val="20"/>
                <w:szCs w:val="20"/>
              </w:rPr>
            </w:pPr>
          </w:p>
        </w:tc>
        <w:tc>
          <w:tcPr>
            <w:tcW w:w="890" w:type="dxa"/>
          </w:tcPr>
          <w:p w14:paraId="2677290C" w14:textId="77777777" w:rsidR="006D2A3E" w:rsidRDefault="006D2A3E">
            <w:pPr>
              <w:spacing w:after="0" w:line="240" w:lineRule="auto"/>
              <w:ind w:right="-23"/>
              <w:jc w:val="center"/>
              <w:rPr>
                <w:sz w:val="20"/>
                <w:szCs w:val="20"/>
              </w:rPr>
            </w:pPr>
          </w:p>
        </w:tc>
      </w:tr>
      <w:tr w:rsidR="006D2A3E" w14:paraId="69883F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49BF8C6"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8D90450" w14:textId="77777777" w:rsidR="006D2A3E" w:rsidRDefault="008E5A44">
            <w:pPr>
              <w:keepLines/>
              <w:spacing w:after="0" w:line="240" w:lineRule="auto"/>
              <w:ind w:right="-23"/>
              <w:jc w:val="center"/>
              <w:rPr>
                <w:sz w:val="20"/>
                <w:szCs w:val="20"/>
              </w:rPr>
            </w:pPr>
            <w:r>
              <w:rPr>
                <w:sz w:val="20"/>
                <w:szCs w:val="20"/>
              </w:rPr>
              <w:t>Item 5</w:t>
            </w:r>
          </w:p>
        </w:tc>
        <w:tc>
          <w:tcPr>
            <w:tcW w:w="992" w:type="dxa"/>
          </w:tcPr>
          <w:p w14:paraId="0EF46479" w14:textId="77777777" w:rsidR="006D2A3E" w:rsidRDefault="006D2A3E">
            <w:pPr>
              <w:spacing w:after="0" w:line="240" w:lineRule="auto"/>
              <w:ind w:right="-23"/>
              <w:jc w:val="center"/>
              <w:rPr>
                <w:sz w:val="20"/>
                <w:szCs w:val="20"/>
              </w:rPr>
            </w:pPr>
          </w:p>
        </w:tc>
        <w:tc>
          <w:tcPr>
            <w:tcW w:w="992" w:type="dxa"/>
          </w:tcPr>
          <w:p w14:paraId="3AB58C42" w14:textId="77777777" w:rsidR="006D2A3E" w:rsidRDefault="006D2A3E">
            <w:pPr>
              <w:spacing w:after="0" w:line="240" w:lineRule="auto"/>
              <w:ind w:right="-23"/>
              <w:jc w:val="center"/>
              <w:rPr>
                <w:sz w:val="20"/>
                <w:szCs w:val="20"/>
              </w:rPr>
            </w:pPr>
          </w:p>
        </w:tc>
        <w:tc>
          <w:tcPr>
            <w:tcW w:w="1283" w:type="dxa"/>
          </w:tcPr>
          <w:p w14:paraId="4EA9BA15" w14:textId="77777777" w:rsidR="006D2A3E" w:rsidRDefault="006D2A3E">
            <w:pPr>
              <w:spacing w:after="0" w:line="240" w:lineRule="auto"/>
              <w:ind w:right="-23"/>
              <w:jc w:val="center"/>
              <w:rPr>
                <w:sz w:val="20"/>
                <w:szCs w:val="20"/>
              </w:rPr>
            </w:pPr>
          </w:p>
        </w:tc>
        <w:tc>
          <w:tcPr>
            <w:tcW w:w="890" w:type="dxa"/>
          </w:tcPr>
          <w:p w14:paraId="7332107B" w14:textId="77777777" w:rsidR="006D2A3E" w:rsidRDefault="006D2A3E">
            <w:pPr>
              <w:spacing w:after="0" w:line="240" w:lineRule="auto"/>
              <w:ind w:right="-23"/>
              <w:jc w:val="center"/>
              <w:rPr>
                <w:sz w:val="20"/>
                <w:szCs w:val="20"/>
              </w:rPr>
            </w:pPr>
          </w:p>
        </w:tc>
      </w:tr>
      <w:tr w:rsidR="006D2A3E" w14:paraId="46FE0C0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1E8FDB7" w14:textId="77777777" w:rsidR="006D2A3E" w:rsidRDefault="008E5A44">
            <w:pPr>
              <w:spacing w:after="0" w:line="240" w:lineRule="auto"/>
              <w:ind w:right="-23"/>
              <w:jc w:val="center"/>
              <w:rPr>
                <w:sz w:val="20"/>
                <w:szCs w:val="20"/>
              </w:rPr>
            </w:pPr>
            <w:r>
              <w:rPr>
                <w:sz w:val="20"/>
                <w:szCs w:val="20"/>
              </w:rPr>
              <w:t>Total</w:t>
            </w:r>
          </w:p>
        </w:tc>
        <w:tc>
          <w:tcPr>
            <w:tcW w:w="992" w:type="dxa"/>
          </w:tcPr>
          <w:p w14:paraId="50C86B8C" w14:textId="77777777" w:rsidR="006D2A3E" w:rsidRDefault="006D2A3E">
            <w:pPr>
              <w:spacing w:after="0" w:line="240" w:lineRule="auto"/>
              <w:ind w:right="-23"/>
              <w:jc w:val="center"/>
              <w:rPr>
                <w:sz w:val="20"/>
                <w:szCs w:val="20"/>
              </w:rPr>
            </w:pPr>
          </w:p>
        </w:tc>
        <w:tc>
          <w:tcPr>
            <w:tcW w:w="992" w:type="dxa"/>
          </w:tcPr>
          <w:p w14:paraId="60EDCC55" w14:textId="77777777" w:rsidR="006D2A3E" w:rsidRDefault="006D2A3E">
            <w:pPr>
              <w:spacing w:after="0" w:line="240" w:lineRule="auto"/>
              <w:ind w:right="-23"/>
              <w:jc w:val="center"/>
              <w:rPr>
                <w:sz w:val="20"/>
                <w:szCs w:val="20"/>
              </w:rPr>
            </w:pPr>
          </w:p>
        </w:tc>
        <w:tc>
          <w:tcPr>
            <w:tcW w:w="1283" w:type="dxa"/>
          </w:tcPr>
          <w:p w14:paraId="3BBB8815" w14:textId="77777777" w:rsidR="006D2A3E" w:rsidRDefault="006D2A3E">
            <w:pPr>
              <w:spacing w:after="0" w:line="240" w:lineRule="auto"/>
              <w:ind w:right="-23"/>
              <w:jc w:val="center"/>
              <w:rPr>
                <w:sz w:val="20"/>
                <w:szCs w:val="20"/>
              </w:rPr>
            </w:pPr>
          </w:p>
        </w:tc>
        <w:tc>
          <w:tcPr>
            <w:tcW w:w="890" w:type="dxa"/>
          </w:tcPr>
          <w:p w14:paraId="55B91B0D" w14:textId="77777777" w:rsidR="006D2A3E" w:rsidRDefault="006D2A3E">
            <w:pPr>
              <w:spacing w:after="0" w:line="240" w:lineRule="auto"/>
              <w:ind w:right="-23"/>
              <w:jc w:val="center"/>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6AFAB436" w14:textId="28644F3C" w:rsidR="006D2A3E" w:rsidRDefault="008E5A44" w:rsidP="00B9174E">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bookmarkStart w:id="7" w:name="_heading=h.48pi1tg" w:colFirst="0" w:colLast="0"/>
      <w:bookmarkEnd w:id="7"/>
    </w:p>
    <w:sectPr w:rsidR="006D2A3E" w:rsidSect="004F2ACA">
      <w:headerReference w:type="even" r:id="rId17"/>
      <w:headerReference w:type="default" r:id="rId18"/>
      <w:footerReference w:type="even" r:id="rId19"/>
      <w:headerReference w:type="first" r:id="rId20"/>
      <w:footerReference w:type="first" r:id="rId21"/>
      <w:pgSz w:w="11906" w:h="16838"/>
      <w:pgMar w:top="117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4FA7" w14:textId="77777777" w:rsidR="004F2ACA" w:rsidRDefault="004F2ACA">
      <w:pPr>
        <w:spacing w:after="0" w:line="240" w:lineRule="auto"/>
      </w:pPr>
      <w:r>
        <w:separator/>
      </w:r>
    </w:p>
  </w:endnote>
  <w:endnote w:type="continuationSeparator" w:id="0">
    <w:p w14:paraId="5E1B650A" w14:textId="77777777" w:rsidR="004F2ACA" w:rsidRDefault="004F2ACA">
      <w:pPr>
        <w:spacing w:after="0" w:line="240" w:lineRule="auto"/>
      </w:pPr>
      <w:r>
        <w:continuationSeparator/>
      </w:r>
    </w:p>
  </w:endnote>
  <w:endnote w:type="continuationNotice" w:id="1">
    <w:p w14:paraId="0D4A5FD5" w14:textId="77777777" w:rsidR="004F2ACA" w:rsidRDefault="004F2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8240"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913252045" name="Picture 9132520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19CA" w14:textId="77777777" w:rsidR="004F2ACA" w:rsidRDefault="004F2ACA">
      <w:pPr>
        <w:spacing w:after="0" w:line="240" w:lineRule="auto"/>
      </w:pPr>
      <w:r>
        <w:separator/>
      </w:r>
    </w:p>
  </w:footnote>
  <w:footnote w:type="continuationSeparator" w:id="0">
    <w:p w14:paraId="4761DBDA" w14:textId="77777777" w:rsidR="004F2ACA" w:rsidRDefault="004F2ACA">
      <w:pPr>
        <w:spacing w:after="0" w:line="240" w:lineRule="auto"/>
      </w:pPr>
      <w:r>
        <w:continuationSeparator/>
      </w:r>
    </w:p>
  </w:footnote>
  <w:footnote w:type="continuationNotice" w:id="1">
    <w:p w14:paraId="6D29BFCF" w14:textId="77777777" w:rsidR="004F2ACA" w:rsidRDefault="004F2ACA">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79228123"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198029688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5"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C56F63"/>
    <w:multiLevelType w:val="multilevel"/>
    <w:tmpl w:val="DE7E0C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6"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DE786C"/>
    <w:multiLevelType w:val="multilevel"/>
    <w:tmpl w:val="16EEF3A8"/>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9" w15:restartNumberingAfterBreak="0">
    <w:nsid w:val="38704CEE"/>
    <w:multiLevelType w:val="hybridMultilevel"/>
    <w:tmpl w:val="2CC85160"/>
    <w:lvl w:ilvl="0" w:tplc="353CB5C0">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564269"/>
    <w:multiLevelType w:val="hybridMultilevel"/>
    <w:tmpl w:val="04090019"/>
    <w:lvl w:ilvl="0" w:tplc="C4767E42">
      <w:start w:val="1"/>
      <w:numFmt w:val="lowerLetter"/>
      <w:lvlText w:val="(%1)"/>
      <w:lvlJc w:val="left"/>
      <w:pPr>
        <w:tabs>
          <w:tab w:val="num" w:pos="360"/>
        </w:tabs>
        <w:ind w:left="360" w:hanging="360"/>
      </w:pPr>
      <w:rPr>
        <w:rFonts w:hint="default"/>
      </w:rPr>
    </w:lvl>
    <w:lvl w:ilvl="1" w:tplc="1638DAD8">
      <w:numFmt w:val="decimal"/>
      <w:lvlText w:val=""/>
      <w:lvlJc w:val="left"/>
    </w:lvl>
    <w:lvl w:ilvl="2" w:tplc="410E08D4">
      <w:numFmt w:val="decimal"/>
      <w:lvlText w:val=""/>
      <w:lvlJc w:val="left"/>
    </w:lvl>
    <w:lvl w:ilvl="3" w:tplc="F19C8694">
      <w:numFmt w:val="decimal"/>
      <w:lvlText w:val=""/>
      <w:lvlJc w:val="left"/>
    </w:lvl>
    <w:lvl w:ilvl="4" w:tplc="4EC42B02">
      <w:numFmt w:val="decimal"/>
      <w:lvlText w:val=""/>
      <w:lvlJc w:val="left"/>
    </w:lvl>
    <w:lvl w:ilvl="5" w:tplc="5EEAAE26">
      <w:numFmt w:val="decimal"/>
      <w:lvlText w:val=""/>
      <w:lvlJc w:val="left"/>
    </w:lvl>
    <w:lvl w:ilvl="6" w:tplc="71B484BC">
      <w:numFmt w:val="decimal"/>
      <w:lvlText w:val=""/>
      <w:lvlJc w:val="left"/>
    </w:lvl>
    <w:lvl w:ilvl="7" w:tplc="B35EA8FE">
      <w:numFmt w:val="decimal"/>
      <w:lvlText w:val=""/>
      <w:lvlJc w:val="left"/>
    </w:lvl>
    <w:lvl w:ilvl="8" w:tplc="B526FF60">
      <w:numFmt w:val="decimal"/>
      <w:lvlText w:val=""/>
      <w:lvlJc w:val="left"/>
    </w:lvl>
  </w:abstractNum>
  <w:abstractNum w:abstractNumId="23"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506BAA"/>
    <w:multiLevelType w:val="multilevel"/>
    <w:tmpl w:val="76E6CBC6"/>
    <w:lvl w:ilvl="0">
      <w:start w:val="1"/>
      <w:numFmt w:val="decimal"/>
      <w:pStyle w:val="Article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2"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DA74261"/>
    <w:multiLevelType w:val="multilevel"/>
    <w:tmpl w:val="A0CAE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16cid:durableId="1047028152">
    <w:abstractNumId w:val="36"/>
  </w:num>
  <w:num w:numId="2" w16cid:durableId="247883019">
    <w:abstractNumId w:val="33"/>
  </w:num>
  <w:num w:numId="3" w16cid:durableId="1405569686">
    <w:abstractNumId w:val="5"/>
  </w:num>
  <w:num w:numId="4" w16cid:durableId="997732580">
    <w:abstractNumId w:val="13"/>
  </w:num>
  <w:num w:numId="5" w16cid:durableId="12730133">
    <w:abstractNumId w:val="11"/>
  </w:num>
  <w:num w:numId="6" w16cid:durableId="1466242508">
    <w:abstractNumId w:val="6"/>
  </w:num>
  <w:num w:numId="7" w16cid:durableId="1683168229">
    <w:abstractNumId w:val="30"/>
  </w:num>
  <w:num w:numId="8" w16cid:durableId="673267691">
    <w:abstractNumId w:val="17"/>
  </w:num>
  <w:num w:numId="9" w16cid:durableId="1276518668">
    <w:abstractNumId w:val="21"/>
  </w:num>
  <w:num w:numId="10" w16cid:durableId="967667398">
    <w:abstractNumId w:val="3"/>
  </w:num>
  <w:num w:numId="11" w16cid:durableId="1412459452">
    <w:abstractNumId w:val="29"/>
  </w:num>
  <w:num w:numId="12" w16cid:durableId="1371029255">
    <w:abstractNumId w:val="26"/>
  </w:num>
  <w:num w:numId="13" w16cid:durableId="1382288636">
    <w:abstractNumId w:val="15"/>
  </w:num>
  <w:num w:numId="14" w16cid:durableId="1187674935">
    <w:abstractNumId w:val="16"/>
  </w:num>
  <w:num w:numId="15" w16cid:durableId="1889146590">
    <w:abstractNumId w:val="2"/>
  </w:num>
  <w:num w:numId="16" w16cid:durableId="215244174">
    <w:abstractNumId w:val="32"/>
  </w:num>
  <w:num w:numId="17" w16cid:durableId="420104760">
    <w:abstractNumId w:val="23"/>
  </w:num>
  <w:num w:numId="18" w16cid:durableId="1369451397">
    <w:abstractNumId w:val="37"/>
  </w:num>
  <w:num w:numId="19" w16cid:durableId="2053920953">
    <w:abstractNumId w:val="31"/>
  </w:num>
  <w:num w:numId="20" w16cid:durableId="1319773070">
    <w:abstractNumId w:val="38"/>
  </w:num>
  <w:num w:numId="21" w16cid:durableId="1403330419">
    <w:abstractNumId w:val="14"/>
  </w:num>
  <w:num w:numId="22" w16cid:durableId="331953351">
    <w:abstractNumId w:val="10"/>
  </w:num>
  <w:num w:numId="23" w16cid:durableId="492718355">
    <w:abstractNumId w:val="12"/>
  </w:num>
  <w:num w:numId="24" w16cid:durableId="1652251314">
    <w:abstractNumId w:val="27"/>
  </w:num>
  <w:num w:numId="25" w16cid:durableId="315186700">
    <w:abstractNumId w:val="28"/>
  </w:num>
  <w:num w:numId="26" w16cid:durableId="895315360">
    <w:abstractNumId w:val="1"/>
  </w:num>
  <w:num w:numId="27" w16cid:durableId="707149664">
    <w:abstractNumId w:val="35"/>
  </w:num>
  <w:num w:numId="28" w16cid:durableId="551042950">
    <w:abstractNumId w:val="7"/>
  </w:num>
  <w:num w:numId="29" w16cid:durableId="1643195338">
    <w:abstractNumId w:val="8"/>
  </w:num>
  <w:num w:numId="30" w16cid:durableId="1776750117">
    <w:abstractNumId w:val="22"/>
  </w:num>
  <w:num w:numId="31" w16cid:durableId="74515388">
    <w:abstractNumId w:val="24"/>
  </w:num>
  <w:num w:numId="32" w16cid:durableId="1459642841">
    <w:abstractNumId w:val="18"/>
  </w:num>
  <w:num w:numId="33" w16cid:durableId="1860049180">
    <w:abstractNumId w:val="0"/>
  </w:num>
  <w:num w:numId="34" w16cid:durableId="784470595">
    <w:abstractNumId w:val="4"/>
  </w:num>
  <w:num w:numId="35" w16cid:durableId="159639895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93716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9022222">
    <w:abstractNumId w:val="39"/>
  </w:num>
  <w:num w:numId="38" w16cid:durableId="1017005372">
    <w:abstractNumId w:val="9"/>
  </w:num>
  <w:num w:numId="39" w16cid:durableId="1190871297">
    <w:abstractNumId w:val="34"/>
  </w:num>
  <w:num w:numId="40" w16cid:durableId="8741241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02DD9"/>
    <w:rsid w:val="00014C36"/>
    <w:rsid w:val="00034E1A"/>
    <w:rsid w:val="000552E2"/>
    <w:rsid w:val="00076073"/>
    <w:rsid w:val="00083FA8"/>
    <w:rsid w:val="000B5B57"/>
    <w:rsid w:val="000B6E7A"/>
    <w:rsid w:val="000C3D86"/>
    <w:rsid w:val="000C7E38"/>
    <w:rsid w:val="000D3078"/>
    <w:rsid w:val="000D340F"/>
    <w:rsid w:val="000D6CBA"/>
    <w:rsid w:val="000E0EC4"/>
    <w:rsid w:val="000E5D43"/>
    <w:rsid w:val="000E6A98"/>
    <w:rsid w:val="000F4322"/>
    <w:rsid w:val="000F5347"/>
    <w:rsid w:val="00102E5E"/>
    <w:rsid w:val="001148CC"/>
    <w:rsid w:val="00117B0E"/>
    <w:rsid w:val="001225FC"/>
    <w:rsid w:val="00122874"/>
    <w:rsid w:val="00127AED"/>
    <w:rsid w:val="00133DB0"/>
    <w:rsid w:val="00145CD1"/>
    <w:rsid w:val="00151EA1"/>
    <w:rsid w:val="00162933"/>
    <w:rsid w:val="0017045B"/>
    <w:rsid w:val="00173881"/>
    <w:rsid w:val="00174C30"/>
    <w:rsid w:val="001751CC"/>
    <w:rsid w:val="00175EB8"/>
    <w:rsid w:val="0019097A"/>
    <w:rsid w:val="00195CCA"/>
    <w:rsid w:val="001A3C05"/>
    <w:rsid w:val="001A7003"/>
    <w:rsid w:val="001B5F02"/>
    <w:rsid w:val="001C1114"/>
    <w:rsid w:val="001E3378"/>
    <w:rsid w:val="001E4F26"/>
    <w:rsid w:val="001E6A6F"/>
    <w:rsid w:val="001F6CF7"/>
    <w:rsid w:val="00205F76"/>
    <w:rsid w:val="002209FC"/>
    <w:rsid w:val="00224F0A"/>
    <w:rsid w:val="0022727C"/>
    <w:rsid w:val="002341C7"/>
    <w:rsid w:val="002479DA"/>
    <w:rsid w:val="00247F28"/>
    <w:rsid w:val="0025452C"/>
    <w:rsid w:val="002573E6"/>
    <w:rsid w:val="00260A72"/>
    <w:rsid w:val="00260CFE"/>
    <w:rsid w:val="002616C0"/>
    <w:rsid w:val="002660DA"/>
    <w:rsid w:val="00271265"/>
    <w:rsid w:val="002A074D"/>
    <w:rsid w:val="002B58CB"/>
    <w:rsid w:val="002C2BB6"/>
    <w:rsid w:val="002C5251"/>
    <w:rsid w:val="002D0EEB"/>
    <w:rsid w:val="002E3ACF"/>
    <w:rsid w:val="002F0C45"/>
    <w:rsid w:val="002F3BE6"/>
    <w:rsid w:val="002F64D4"/>
    <w:rsid w:val="00305369"/>
    <w:rsid w:val="00311604"/>
    <w:rsid w:val="00311A84"/>
    <w:rsid w:val="003212D4"/>
    <w:rsid w:val="00323740"/>
    <w:rsid w:val="00327ACF"/>
    <w:rsid w:val="00344DCC"/>
    <w:rsid w:val="00345EC2"/>
    <w:rsid w:val="0034642B"/>
    <w:rsid w:val="0034772C"/>
    <w:rsid w:val="00347B12"/>
    <w:rsid w:val="00354FBF"/>
    <w:rsid w:val="00355B70"/>
    <w:rsid w:val="00361909"/>
    <w:rsid w:val="00361E08"/>
    <w:rsid w:val="00365DCE"/>
    <w:rsid w:val="00366BC7"/>
    <w:rsid w:val="003721D7"/>
    <w:rsid w:val="00380B71"/>
    <w:rsid w:val="003823D9"/>
    <w:rsid w:val="00383696"/>
    <w:rsid w:val="003836F7"/>
    <w:rsid w:val="00393124"/>
    <w:rsid w:val="003C15A2"/>
    <w:rsid w:val="003D65F7"/>
    <w:rsid w:val="003D6C83"/>
    <w:rsid w:val="003E485D"/>
    <w:rsid w:val="003F2ADA"/>
    <w:rsid w:val="00422280"/>
    <w:rsid w:val="00427723"/>
    <w:rsid w:val="00430CAE"/>
    <w:rsid w:val="0044318D"/>
    <w:rsid w:val="004465C8"/>
    <w:rsid w:val="00454F7B"/>
    <w:rsid w:val="00461AE2"/>
    <w:rsid w:val="0046615C"/>
    <w:rsid w:val="00467DC5"/>
    <w:rsid w:val="004710C0"/>
    <w:rsid w:val="0047383B"/>
    <w:rsid w:val="00492F42"/>
    <w:rsid w:val="00494E74"/>
    <w:rsid w:val="004A3F94"/>
    <w:rsid w:val="004A486A"/>
    <w:rsid w:val="004A4C4D"/>
    <w:rsid w:val="004A4F7D"/>
    <w:rsid w:val="004A6166"/>
    <w:rsid w:val="004B67BD"/>
    <w:rsid w:val="004B7718"/>
    <w:rsid w:val="004C7453"/>
    <w:rsid w:val="004D19FE"/>
    <w:rsid w:val="004D6973"/>
    <w:rsid w:val="004F2ACA"/>
    <w:rsid w:val="004F5352"/>
    <w:rsid w:val="00507BFF"/>
    <w:rsid w:val="00525572"/>
    <w:rsid w:val="00533B7F"/>
    <w:rsid w:val="0054037D"/>
    <w:rsid w:val="00546C9E"/>
    <w:rsid w:val="00552701"/>
    <w:rsid w:val="00552F5F"/>
    <w:rsid w:val="00561000"/>
    <w:rsid w:val="00593692"/>
    <w:rsid w:val="005B4051"/>
    <w:rsid w:val="005C3720"/>
    <w:rsid w:val="005C741D"/>
    <w:rsid w:val="005D0D0E"/>
    <w:rsid w:val="005F3C3A"/>
    <w:rsid w:val="005F589D"/>
    <w:rsid w:val="005F5FC6"/>
    <w:rsid w:val="005F6B28"/>
    <w:rsid w:val="00607169"/>
    <w:rsid w:val="00612215"/>
    <w:rsid w:val="00613159"/>
    <w:rsid w:val="00623320"/>
    <w:rsid w:val="00624F40"/>
    <w:rsid w:val="00642046"/>
    <w:rsid w:val="006527AB"/>
    <w:rsid w:val="00654F0E"/>
    <w:rsid w:val="0065740E"/>
    <w:rsid w:val="006575DA"/>
    <w:rsid w:val="00670BE5"/>
    <w:rsid w:val="00671CC4"/>
    <w:rsid w:val="006737ED"/>
    <w:rsid w:val="00676448"/>
    <w:rsid w:val="00681288"/>
    <w:rsid w:val="00681506"/>
    <w:rsid w:val="006822D7"/>
    <w:rsid w:val="00682543"/>
    <w:rsid w:val="006A1920"/>
    <w:rsid w:val="006B06F2"/>
    <w:rsid w:val="006B4D6F"/>
    <w:rsid w:val="006B7BD5"/>
    <w:rsid w:val="006C52E4"/>
    <w:rsid w:val="006C58C5"/>
    <w:rsid w:val="006D2A3E"/>
    <w:rsid w:val="006D3B79"/>
    <w:rsid w:val="006D5D56"/>
    <w:rsid w:val="006D6F48"/>
    <w:rsid w:val="006E7AD1"/>
    <w:rsid w:val="006F039D"/>
    <w:rsid w:val="006F3671"/>
    <w:rsid w:val="00702898"/>
    <w:rsid w:val="007172E4"/>
    <w:rsid w:val="00721663"/>
    <w:rsid w:val="007219B5"/>
    <w:rsid w:val="0072453D"/>
    <w:rsid w:val="00727568"/>
    <w:rsid w:val="007353B5"/>
    <w:rsid w:val="007421E0"/>
    <w:rsid w:val="0074617F"/>
    <w:rsid w:val="00747FE1"/>
    <w:rsid w:val="0075103D"/>
    <w:rsid w:val="00776A53"/>
    <w:rsid w:val="00782CE6"/>
    <w:rsid w:val="007853B0"/>
    <w:rsid w:val="00785C53"/>
    <w:rsid w:val="007930D6"/>
    <w:rsid w:val="00794DEC"/>
    <w:rsid w:val="007A34F8"/>
    <w:rsid w:val="007B61A9"/>
    <w:rsid w:val="007C2915"/>
    <w:rsid w:val="007C2D8B"/>
    <w:rsid w:val="007C6C34"/>
    <w:rsid w:val="007C6FB6"/>
    <w:rsid w:val="007D105A"/>
    <w:rsid w:val="007E388C"/>
    <w:rsid w:val="007F450C"/>
    <w:rsid w:val="00802A6E"/>
    <w:rsid w:val="008062BC"/>
    <w:rsid w:val="008069F9"/>
    <w:rsid w:val="0081228C"/>
    <w:rsid w:val="00815AE1"/>
    <w:rsid w:val="00827371"/>
    <w:rsid w:val="00837955"/>
    <w:rsid w:val="008404F1"/>
    <w:rsid w:val="0084137E"/>
    <w:rsid w:val="0088530A"/>
    <w:rsid w:val="00890B89"/>
    <w:rsid w:val="008931F8"/>
    <w:rsid w:val="0089453D"/>
    <w:rsid w:val="0089652F"/>
    <w:rsid w:val="008C62A9"/>
    <w:rsid w:val="008D6C75"/>
    <w:rsid w:val="008E5A44"/>
    <w:rsid w:val="008F15F1"/>
    <w:rsid w:val="008F285F"/>
    <w:rsid w:val="008F633A"/>
    <w:rsid w:val="008F7C6A"/>
    <w:rsid w:val="009031BD"/>
    <w:rsid w:val="00905AC5"/>
    <w:rsid w:val="009203FC"/>
    <w:rsid w:val="009211A9"/>
    <w:rsid w:val="009224C7"/>
    <w:rsid w:val="00923418"/>
    <w:rsid w:val="00930647"/>
    <w:rsid w:val="00932505"/>
    <w:rsid w:val="0093486D"/>
    <w:rsid w:val="00936590"/>
    <w:rsid w:val="00941490"/>
    <w:rsid w:val="00942C3D"/>
    <w:rsid w:val="009520E2"/>
    <w:rsid w:val="00964A8E"/>
    <w:rsid w:val="00973800"/>
    <w:rsid w:val="00977196"/>
    <w:rsid w:val="0098096F"/>
    <w:rsid w:val="00982A36"/>
    <w:rsid w:val="00983387"/>
    <w:rsid w:val="00983F8C"/>
    <w:rsid w:val="00993747"/>
    <w:rsid w:val="009A420E"/>
    <w:rsid w:val="009A6194"/>
    <w:rsid w:val="009A64C8"/>
    <w:rsid w:val="009B2764"/>
    <w:rsid w:val="009C0386"/>
    <w:rsid w:val="009C1536"/>
    <w:rsid w:val="009D02AB"/>
    <w:rsid w:val="009D4F68"/>
    <w:rsid w:val="009D7956"/>
    <w:rsid w:val="009E219B"/>
    <w:rsid w:val="009F055E"/>
    <w:rsid w:val="009F2176"/>
    <w:rsid w:val="00A0121C"/>
    <w:rsid w:val="00A019B9"/>
    <w:rsid w:val="00A064E5"/>
    <w:rsid w:val="00A07F95"/>
    <w:rsid w:val="00A140C5"/>
    <w:rsid w:val="00A1682B"/>
    <w:rsid w:val="00A47679"/>
    <w:rsid w:val="00A665D0"/>
    <w:rsid w:val="00A7703A"/>
    <w:rsid w:val="00A81FBE"/>
    <w:rsid w:val="00A85266"/>
    <w:rsid w:val="00A91F53"/>
    <w:rsid w:val="00A92540"/>
    <w:rsid w:val="00A9347E"/>
    <w:rsid w:val="00A938A2"/>
    <w:rsid w:val="00A94440"/>
    <w:rsid w:val="00AB2142"/>
    <w:rsid w:val="00AB7031"/>
    <w:rsid w:val="00AC143C"/>
    <w:rsid w:val="00AC24D1"/>
    <w:rsid w:val="00AC5D17"/>
    <w:rsid w:val="00AC62BF"/>
    <w:rsid w:val="00AC7BDC"/>
    <w:rsid w:val="00AD0586"/>
    <w:rsid w:val="00AD295F"/>
    <w:rsid w:val="00AF6C8F"/>
    <w:rsid w:val="00AF7899"/>
    <w:rsid w:val="00B004A3"/>
    <w:rsid w:val="00B122EF"/>
    <w:rsid w:val="00B123F4"/>
    <w:rsid w:val="00B30284"/>
    <w:rsid w:val="00B4141E"/>
    <w:rsid w:val="00B43B3E"/>
    <w:rsid w:val="00B50B1B"/>
    <w:rsid w:val="00B632CD"/>
    <w:rsid w:val="00B67841"/>
    <w:rsid w:val="00B8152C"/>
    <w:rsid w:val="00B85FE5"/>
    <w:rsid w:val="00B9174E"/>
    <w:rsid w:val="00B96427"/>
    <w:rsid w:val="00BB34E6"/>
    <w:rsid w:val="00BB7DE8"/>
    <w:rsid w:val="00BC46B1"/>
    <w:rsid w:val="00BD173B"/>
    <w:rsid w:val="00BD32F7"/>
    <w:rsid w:val="00BD5146"/>
    <w:rsid w:val="00BD67EB"/>
    <w:rsid w:val="00BF22F3"/>
    <w:rsid w:val="00BF36DF"/>
    <w:rsid w:val="00C07F74"/>
    <w:rsid w:val="00C14B49"/>
    <w:rsid w:val="00C16BE7"/>
    <w:rsid w:val="00C2245A"/>
    <w:rsid w:val="00C250CA"/>
    <w:rsid w:val="00C25EB4"/>
    <w:rsid w:val="00C30CB5"/>
    <w:rsid w:val="00C458FC"/>
    <w:rsid w:val="00C51554"/>
    <w:rsid w:val="00C572C8"/>
    <w:rsid w:val="00C57371"/>
    <w:rsid w:val="00C6507D"/>
    <w:rsid w:val="00C71C97"/>
    <w:rsid w:val="00C720CE"/>
    <w:rsid w:val="00C750D7"/>
    <w:rsid w:val="00C762AC"/>
    <w:rsid w:val="00C831EA"/>
    <w:rsid w:val="00C86AED"/>
    <w:rsid w:val="00C92525"/>
    <w:rsid w:val="00C94355"/>
    <w:rsid w:val="00C96F59"/>
    <w:rsid w:val="00CA0E36"/>
    <w:rsid w:val="00CB4458"/>
    <w:rsid w:val="00CC0BEF"/>
    <w:rsid w:val="00CE5763"/>
    <w:rsid w:val="00CF0858"/>
    <w:rsid w:val="00CF4201"/>
    <w:rsid w:val="00CF52BA"/>
    <w:rsid w:val="00CF55F5"/>
    <w:rsid w:val="00CF7417"/>
    <w:rsid w:val="00D11741"/>
    <w:rsid w:val="00D131D8"/>
    <w:rsid w:val="00D13A4E"/>
    <w:rsid w:val="00D176BB"/>
    <w:rsid w:val="00D2228E"/>
    <w:rsid w:val="00D31C75"/>
    <w:rsid w:val="00D3430E"/>
    <w:rsid w:val="00D3688F"/>
    <w:rsid w:val="00D3790A"/>
    <w:rsid w:val="00D44F1F"/>
    <w:rsid w:val="00D64985"/>
    <w:rsid w:val="00D71664"/>
    <w:rsid w:val="00D80B86"/>
    <w:rsid w:val="00D87354"/>
    <w:rsid w:val="00D92789"/>
    <w:rsid w:val="00D9378E"/>
    <w:rsid w:val="00DA2D45"/>
    <w:rsid w:val="00DA6A26"/>
    <w:rsid w:val="00DB2770"/>
    <w:rsid w:val="00DC0E16"/>
    <w:rsid w:val="00DD32C0"/>
    <w:rsid w:val="00DD530A"/>
    <w:rsid w:val="00E069A3"/>
    <w:rsid w:val="00E15020"/>
    <w:rsid w:val="00E22A69"/>
    <w:rsid w:val="00E277B9"/>
    <w:rsid w:val="00E3237B"/>
    <w:rsid w:val="00E50D52"/>
    <w:rsid w:val="00E63A79"/>
    <w:rsid w:val="00E71660"/>
    <w:rsid w:val="00E72649"/>
    <w:rsid w:val="00E73D56"/>
    <w:rsid w:val="00E77BA7"/>
    <w:rsid w:val="00E8497B"/>
    <w:rsid w:val="00E84AC3"/>
    <w:rsid w:val="00E86BA3"/>
    <w:rsid w:val="00E92B82"/>
    <w:rsid w:val="00E9676C"/>
    <w:rsid w:val="00EA0324"/>
    <w:rsid w:val="00EA2C42"/>
    <w:rsid w:val="00EA377F"/>
    <w:rsid w:val="00EA5669"/>
    <w:rsid w:val="00EB4A4D"/>
    <w:rsid w:val="00EC5D2D"/>
    <w:rsid w:val="00ED134F"/>
    <w:rsid w:val="00ED271C"/>
    <w:rsid w:val="00EE542E"/>
    <w:rsid w:val="00EE61E8"/>
    <w:rsid w:val="00EF742A"/>
    <w:rsid w:val="00F23163"/>
    <w:rsid w:val="00F327B4"/>
    <w:rsid w:val="00F537F0"/>
    <w:rsid w:val="00F53DB9"/>
    <w:rsid w:val="00F54862"/>
    <w:rsid w:val="00F54A54"/>
    <w:rsid w:val="00F70EAA"/>
    <w:rsid w:val="00F75DF6"/>
    <w:rsid w:val="00F81657"/>
    <w:rsid w:val="00F828A9"/>
    <w:rsid w:val="00F83BB0"/>
    <w:rsid w:val="00F94DA8"/>
    <w:rsid w:val="00FA0641"/>
    <w:rsid w:val="00FA5D50"/>
    <w:rsid w:val="00FB1212"/>
    <w:rsid w:val="00FB2AE4"/>
    <w:rsid w:val="00FC4FA2"/>
    <w:rsid w:val="00FD11D3"/>
    <w:rsid w:val="00FD496B"/>
    <w:rsid w:val="00FE0F2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styleId="BodyTextIndent">
    <w:name w:val="Body Text Indent"/>
    <w:basedOn w:val="Normal"/>
    <w:link w:val="BodyTextIndentChar"/>
    <w:uiPriority w:val="99"/>
    <w:semiHidden/>
    <w:unhideWhenUsed/>
    <w:rsid w:val="00EA2C42"/>
    <w:pPr>
      <w:spacing w:after="120"/>
      <w:ind w:left="360"/>
    </w:pPr>
  </w:style>
  <w:style w:type="character" w:customStyle="1" w:styleId="BodyTextIndentChar">
    <w:name w:val="Body Text Indent Char"/>
    <w:basedOn w:val="DefaultParagraphFont"/>
    <w:link w:val="BodyTextIndent"/>
    <w:uiPriority w:val="99"/>
    <w:semiHidden/>
    <w:rsid w:val="00EA2C42"/>
  </w:style>
  <w:style w:type="paragraph" w:styleId="BodyTextIndent3">
    <w:name w:val="Body Text Indent 3"/>
    <w:basedOn w:val="Normal"/>
    <w:link w:val="BodyTextIndent3Char"/>
    <w:uiPriority w:val="99"/>
    <w:semiHidden/>
    <w:unhideWhenUsed/>
    <w:rsid w:val="00EA2C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2C42"/>
    <w:rPr>
      <w:sz w:val="16"/>
      <w:szCs w:val="16"/>
    </w:rPr>
  </w:style>
  <w:style w:type="paragraph" w:customStyle="1" w:styleId="MatrixLevel02-1">
    <w:name w:val="Matrix Level 02-1"/>
    <w:basedOn w:val="Normal"/>
    <w:rsid w:val="00EA2C42"/>
    <w:pPr>
      <w:numPr>
        <w:numId w:val="35"/>
      </w:numPr>
      <w:tabs>
        <w:tab w:val="num" w:pos="360"/>
      </w:tabs>
      <w:spacing w:before="180" w:after="240" w:line="240" w:lineRule="auto"/>
      <w:jc w:val="both"/>
    </w:pPr>
    <w:rPr>
      <w:lang w:val="en-PH" w:eastAsia="en-PH"/>
    </w:rPr>
  </w:style>
  <w:style w:type="paragraph" w:customStyle="1" w:styleId="MatrixLevel02-2">
    <w:name w:val="Matrix Level 02-2"/>
    <w:basedOn w:val="Normal"/>
    <w:rsid w:val="00EA2C42"/>
    <w:pPr>
      <w:numPr>
        <w:ilvl w:val="1"/>
        <w:numId w:val="35"/>
      </w:numPr>
      <w:tabs>
        <w:tab w:val="num" w:pos="1800"/>
      </w:tabs>
      <w:spacing w:after="240" w:line="240" w:lineRule="auto"/>
      <w:ind w:left="1800" w:hanging="360"/>
      <w:jc w:val="both"/>
    </w:pPr>
    <w:rPr>
      <w:lang w:val="en-PH" w:eastAsia="en-PH"/>
    </w:rPr>
  </w:style>
  <w:style w:type="paragraph" w:customStyle="1" w:styleId="MatrixLevel02-3">
    <w:name w:val="Matrix Level 02-3"/>
    <w:basedOn w:val="Normal"/>
    <w:rsid w:val="00EA2C42"/>
    <w:pPr>
      <w:numPr>
        <w:ilvl w:val="2"/>
        <w:numId w:val="35"/>
      </w:numPr>
      <w:tabs>
        <w:tab w:val="num" w:pos="2520"/>
      </w:tabs>
      <w:spacing w:after="240" w:line="240" w:lineRule="auto"/>
      <w:ind w:left="2520" w:hanging="180"/>
      <w:jc w:val="both"/>
    </w:pPr>
    <w:rPr>
      <w:lang w:val="en-PH" w:eastAsia="en-PH"/>
    </w:rPr>
  </w:style>
  <w:style w:type="paragraph" w:customStyle="1" w:styleId="MatrixLevel02-4">
    <w:name w:val="Matrix Level 02-4"/>
    <w:basedOn w:val="Normal"/>
    <w:rsid w:val="00EA2C42"/>
    <w:pPr>
      <w:numPr>
        <w:ilvl w:val="3"/>
        <w:numId w:val="35"/>
      </w:numPr>
      <w:tabs>
        <w:tab w:val="num" w:pos="3240"/>
      </w:tabs>
      <w:spacing w:after="240" w:line="240" w:lineRule="auto"/>
      <w:ind w:left="3240"/>
      <w:jc w:val="both"/>
    </w:pPr>
    <w:rPr>
      <w:lang w:val="en-PH" w:eastAsia="en-PH"/>
    </w:rPr>
  </w:style>
  <w:style w:type="paragraph" w:customStyle="1" w:styleId="MatrixLevel02-5">
    <w:name w:val="Matrix Level 02-5"/>
    <w:basedOn w:val="Normal"/>
    <w:rsid w:val="00EA2C42"/>
    <w:pPr>
      <w:numPr>
        <w:ilvl w:val="4"/>
        <w:numId w:val="35"/>
      </w:numPr>
      <w:tabs>
        <w:tab w:val="num" w:pos="3960"/>
      </w:tabs>
      <w:spacing w:after="240" w:line="240" w:lineRule="auto"/>
      <w:ind w:left="3960"/>
      <w:jc w:val="both"/>
    </w:pPr>
    <w:rPr>
      <w:lang w:val="en-PH" w:eastAsia="en-PH"/>
    </w:rPr>
  </w:style>
  <w:style w:type="paragraph" w:customStyle="1" w:styleId="MatrixLevel02-6">
    <w:name w:val="Matrix Level 02-6"/>
    <w:basedOn w:val="Normal"/>
    <w:rsid w:val="00EA2C42"/>
    <w:pPr>
      <w:numPr>
        <w:ilvl w:val="5"/>
        <w:numId w:val="35"/>
      </w:numPr>
      <w:tabs>
        <w:tab w:val="num" w:pos="4680"/>
      </w:tabs>
      <w:spacing w:after="240" w:line="240" w:lineRule="auto"/>
      <w:ind w:left="4680" w:hanging="180"/>
      <w:jc w:val="both"/>
    </w:pPr>
    <w:rPr>
      <w:lang w:val="en-PH" w:eastAsia="en-PH"/>
    </w:rPr>
  </w:style>
  <w:style w:type="paragraph" w:customStyle="1" w:styleId="Article1">
    <w:name w:val="Article 1"/>
    <w:basedOn w:val="Normal"/>
    <w:qFormat/>
    <w:rsid w:val="00EA2C42"/>
    <w:pPr>
      <w:numPr>
        <w:numId w:val="31"/>
      </w:numPr>
      <w:tabs>
        <w:tab w:val="clear" w:pos="720"/>
        <w:tab w:val="num" w:pos="567"/>
      </w:tabs>
      <w:spacing w:after="0" w:line="23" w:lineRule="atLeast"/>
      <w:ind w:left="567" w:hanging="567"/>
      <w:jc w:val="both"/>
    </w:pPr>
    <w:rPr>
      <w:rFonts w:eastAsia="Times New Roman"/>
      <w:b/>
      <w:snapToGrid w:val="0"/>
      <w:lang w:val="en-US"/>
    </w:rPr>
  </w:style>
  <w:style w:type="character" w:customStyle="1" w:styleId="normaltextrun">
    <w:name w:val="normaltextrun"/>
    <w:basedOn w:val="DefaultParagraphFont"/>
    <w:rsid w:val="00EA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759453617">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82822E7414FE4B1888C29EC8F740FEC2"/>
        <w:category>
          <w:name w:val="General"/>
          <w:gallery w:val="placeholder"/>
        </w:category>
        <w:types>
          <w:type w:val="bbPlcHdr"/>
        </w:types>
        <w:behaviors>
          <w:behavior w:val="content"/>
        </w:behaviors>
        <w:guid w:val="{169087E7-8588-4637-9540-B4F562CB93BE}"/>
      </w:docPartPr>
      <w:docPartBody>
        <w:p w:rsidR="00D53441" w:rsidRDefault="00D53441" w:rsidP="00D53441">
          <w:pPr>
            <w:pStyle w:val="82822E7414FE4B1888C29EC8F740FEC2"/>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E68AB"/>
    <w:rsid w:val="00295A86"/>
    <w:rsid w:val="006F039D"/>
    <w:rsid w:val="008069F9"/>
    <w:rsid w:val="008961BE"/>
    <w:rsid w:val="00900E81"/>
    <w:rsid w:val="00980A2A"/>
    <w:rsid w:val="00B2212E"/>
    <w:rsid w:val="00D53441"/>
    <w:rsid w:val="00DF0B4B"/>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3441"/>
    <w:rPr>
      <w:color w:val="808080"/>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82822E7414FE4B1888C29EC8F740FEC2">
    <w:name w:val="82822E7414FE4B1888C29EC8F740FEC2"/>
    <w:rsid w:val="00D53441"/>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22" ma:contentTypeDescription="Create a new document." ma:contentTypeScope="" ma:versionID="3c0b4184d1d62ba79b5a46f3384dce6a">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7966c3a166bd4b0695fd277c84590a"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_Flow_SignoffStatus xmlns="15b177b5-ea0b-4d35-8e24-e83c965dc51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6DF1810-0201-469F-9568-0B5C54886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http://schemas.microsoft.com/sharepoint/v3"/>
    <ds:schemaRef ds:uri="15b177b5-ea0b-4d35-8e24-e83c965dc511"/>
    <ds:schemaRef ds:uri="acb6bc82-986c-43c9-b493-32ef763e6397"/>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ZAMANEAGRA Alina</cp:lastModifiedBy>
  <cp:revision>337</cp:revision>
  <dcterms:created xsi:type="dcterms:W3CDTF">2022-05-30T11:56:00Z</dcterms:created>
  <dcterms:modified xsi:type="dcterms:W3CDTF">2024-03-28T12:50:00Z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0x0101002A4575149063BA44868D6FA8BA8BCF5F</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y fmtid="{D5CDD505-2E9C-101B-9397-08002B2CF9AE}" pid="11" name="MediaServiceImageTags">
    <vt:lpwstr/>
  </property>
</Properties>
</file>