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9BA06" w14:textId="77777777" w:rsidR="00666582" w:rsidRPr="001760FB" w:rsidRDefault="00666582" w:rsidP="00666582">
      <w:pPr>
        <w:autoSpaceDE w:val="0"/>
        <w:autoSpaceDN w:val="0"/>
        <w:rPr>
          <w:rFonts w:cstheme="minorHAnsi"/>
          <w:b/>
          <w:bCs/>
          <w:color w:val="353535"/>
          <w:sz w:val="22"/>
          <w:szCs w:val="22"/>
          <w:lang w:val="en-US"/>
        </w:rPr>
      </w:pPr>
      <w:r w:rsidRPr="001760FB">
        <w:rPr>
          <w:rFonts w:cstheme="minorHAnsi"/>
          <w:b/>
          <w:bCs/>
          <w:color w:val="353535"/>
          <w:sz w:val="22"/>
          <w:szCs w:val="22"/>
          <w:lang w:val="en-US"/>
        </w:rPr>
        <w:t>Opening Remarks by the Director General of IOM</w:t>
      </w:r>
    </w:p>
    <w:p w14:paraId="53D141DD" w14:textId="77777777" w:rsidR="00666582" w:rsidRPr="001760FB" w:rsidRDefault="00666582" w:rsidP="00666582">
      <w:pPr>
        <w:rPr>
          <w:rFonts w:cstheme="minorHAnsi"/>
          <w:bCs/>
          <w:i/>
          <w:sz w:val="22"/>
          <w:szCs w:val="22"/>
        </w:rPr>
      </w:pPr>
      <w:r w:rsidRPr="001760FB">
        <w:rPr>
          <w:rFonts w:cstheme="minorHAnsi"/>
          <w:bCs/>
          <w:i/>
          <w:sz w:val="22"/>
          <w:szCs w:val="22"/>
        </w:rPr>
        <w:t>Unlocking the potential of youth to respond to the new challenges and opportunities of migration</w:t>
      </w:r>
    </w:p>
    <w:p w14:paraId="73BC3314" w14:textId="77777777" w:rsidR="00666582" w:rsidRPr="001760FB" w:rsidRDefault="00666582" w:rsidP="00666582">
      <w:pPr>
        <w:autoSpaceDE w:val="0"/>
        <w:autoSpaceDN w:val="0"/>
        <w:rPr>
          <w:rFonts w:cstheme="minorHAnsi"/>
          <w:b/>
          <w:bCs/>
          <w:color w:val="353535"/>
          <w:sz w:val="22"/>
          <w:szCs w:val="22"/>
          <w:lang w:val="en-US"/>
        </w:rPr>
      </w:pPr>
    </w:p>
    <w:p w14:paraId="160086B2" w14:textId="77777777" w:rsidR="00666582" w:rsidRPr="001760FB" w:rsidRDefault="00666582" w:rsidP="00666582">
      <w:pPr>
        <w:autoSpaceDE w:val="0"/>
        <w:autoSpaceDN w:val="0"/>
        <w:rPr>
          <w:rFonts w:cstheme="minorHAnsi"/>
          <w:b/>
          <w:bCs/>
          <w:color w:val="353535"/>
          <w:sz w:val="22"/>
          <w:szCs w:val="22"/>
          <w:lang w:val="en-US"/>
        </w:rPr>
      </w:pPr>
      <w:r w:rsidRPr="001760FB">
        <w:rPr>
          <w:rFonts w:cstheme="minorHAnsi"/>
          <w:b/>
          <w:bCs/>
          <w:color w:val="353535"/>
          <w:sz w:val="22"/>
          <w:szCs w:val="22"/>
          <w:lang w:val="en-US"/>
        </w:rPr>
        <w:t>International Dialogue on Migration</w:t>
      </w:r>
    </w:p>
    <w:p w14:paraId="2D3C1B07" w14:textId="3369F3AD" w:rsidR="00666582" w:rsidRPr="001760FB" w:rsidRDefault="00666582" w:rsidP="00666582">
      <w:pPr>
        <w:autoSpaceDE w:val="0"/>
        <w:autoSpaceDN w:val="0"/>
        <w:rPr>
          <w:rFonts w:cstheme="minorHAnsi"/>
          <w:b/>
          <w:bCs/>
          <w:color w:val="353535"/>
          <w:sz w:val="22"/>
          <w:szCs w:val="22"/>
          <w:lang w:val="en-US"/>
        </w:rPr>
      </w:pPr>
      <w:r w:rsidRPr="001760FB">
        <w:rPr>
          <w:rFonts w:cstheme="minorHAnsi"/>
          <w:b/>
          <w:bCs/>
          <w:color w:val="353535"/>
          <w:sz w:val="22"/>
          <w:szCs w:val="22"/>
          <w:lang w:val="en-US"/>
        </w:rPr>
        <w:t>15 October 2019, Geneva</w:t>
      </w:r>
    </w:p>
    <w:p w14:paraId="02B6134F" w14:textId="77777777" w:rsidR="00666582" w:rsidRPr="001760FB" w:rsidRDefault="00666582" w:rsidP="00666582">
      <w:pPr>
        <w:autoSpaceDE w:val="0"/>
        <w:autoSpaceDN w:val="0"/>
        <w:rPr>
          <w:rFonts w:cstheme="minorHAnsi"/>
          <w:b/>
          <w:bCs/>
          <w:color w:val="353535"/>
          <w:sz w:val="22"/>
          <w:szCs w:val="22"/>
          <w:lang w:val="en-US"/>
        </w:rPr>
      </w:pPr>
    </w:p>
    <w:p w14:paraId="5C557777" w14:textId="31423069" w:rsidR="00217F43" w:rsidRPr="001760FB" w:rsidRDefault="00217F43" w:rsidP="00217F43">
      <w:pPr>
        <w:autoSpaceDE w:val="0"/>
        <w:autoSpaceDN w:val="0"/>
        <w:adjustRightInd w:val="0"/>
        <w:rPr>
          <w:rFonts w:cstheme="minorHAnsi"/>
          <w:color w:val="353535"/>
          <w:sz w:val="22"/>
          <w:szCs w:val="22"/>
          <w:lang w:val="en-US"/>
        </w:rPr>
      </w:pPr>
      <w:r w:rsidRPr="001760FB">
        <w:rPr>
          <w:rFonts w:cstheme="minorHAnsi"/>
          <w:color w:val="353535"/>
          <w:sz w:val="22"/>
          <w:szCs w:val="22"/>
          <w:lang w:val="en-US"/>
        </w:rPr>
        <w:t>Good morning. It is a pleasure</w:t>
      </w:r>
      <w:r w:rsidR="00A765AE" w:rsidRPr="001760FB">
        <w:rPr>
          <w:rFonts w:cstheme="minorHAnsi"/>
          <w:color w:val="353535"/>
          <w:sz w:val="22"/>
          <w:szCs w:val="22"/>
          <w:lang w:val="en-US"/>
        </w:rPr>
        <w:t xml:space="preserve"> to be with you this morning</w:t>
      </w:r>
      <w:r w:rsidRPr="001760FB">
        <w:rPr>
          <w:rFonts w:cstheme="minorHAnsi"/>
          <w:color w:val="353535"/>
          <w:sz w:val="22"/>
          <w:szCs w:val="22"/>
          <w:lang w:val="en-US"/>
        </w:rPr>
        <w:t xml:space="preserve"> to open the second International Dialogue on Migration of 2019</w:t>
      </w:r>
      <w:r w:rsidR="00A765AE" w:rsidRPr="001760FB">
        <w:rPr>
          <w:rFonts w:cstheme="minorHAnsi"/>
          <w:color w:val="353535"/>
          <w:sz w:val="22"/>
          <w:szCs w:val="22"/>
          <w:lang w:val="en-US"/>
        </w:rPr>
        <w:t xml:space="preserve">. </w:t>
      </w:r>
      <w:r w:rsidR="00224214" w:rsidRPr="001760FB">
        <w:rPr>
          <w:rFonts w:cstheme="minorHAnsi"/>
          <w:color w:val="353535"/>
          <w:sz w:val="22"/>
          <w:szCs w:val="22"/>
          <w:lang w:val="en-US"/>
        </w:rPr>
        <w:t>This meeting</w:t>
      </w:r>
      <w:r w:rsidR="00A765AE" w:rsidRPr="001760FB">
        <w:rPr>
          <w:rFonts w:cstheme="minorHAnsi"/>
          <w:color w:val="353535"/>
          <w:sz w:val="22"/>
          <w:szCs w:val="22"/>
          <w:lang w:val="en-US"/>
        </w:rPr>
        <w:t xml:space="preserve"> will build upon</w:t>
      </w:r>
      <w:r w:rsidRPr="001760FB">
        <w:rPr>
          <w:rFonts w:cstheme="minorHAnsi"/>
          <w:color w:val="353535"/>
          <w:sz w:val="22"/>
          <w:szCs w:val="22"/>
          <w:lang w:val="en-US"/>
        </w:rPr>
        <w:t xml:space="preserve"> the excellent discussions that began in February of this year</w:t>
      </w:r>
      <w:r w:rsidR="003828C2">
        <w:rPr>
          <w:rFonts w:cstheme="minorHAnsi"/>
          <w:color w:val="353535"/>
          <w:sz w:val="22"/>
          <w:szCs w:val="22"/>
          <w:lang w:val="en-US"/>
        </w:rPr>
        <w:t xml:space="preserve">, which </w:t>
      </w:r>
      <w:r w:rsidRPr="001760FB">
        <w:rPr>
          <w:rFonts w:cstheme="minorHAnsi"/>
          <w:color w:val="353535"/>
          <w:sz w:val="22"/>
          <w:szCs w:val="22"/>
          <w:lang w:val="en-US"/>
        </w:rPr>
        <w:t>explor</w:t>
      </w:r>
      <w:r w:rsidR="003828C2">
        <w:rPr>
          <w:rFonts w:cstheme="minorHAnsi"/>
          <w:color w:val="353535"/>
          <w:sz w:val="22"/>
          <w:szCs w:val="22"/>
          <w:lang w:val="en-US"/>
        </w:rPr>
        <w:t>ed</w:t>
      </w:r>
      <w:r w:rsidRPr="001760FB">
        <w:rPr>
          <w:rFonts w:cstheme="minorHAnsi"/>
          <w:color w:val="353535"/>
          <w:sz w:val="22"/>
          <w:szCs w:val="22"/>
          <w:lang w:val="en-US"/>
        </w:rPr>
        <w:t xml:space="preserve"> the role of young migrants in the development of migration policy and governance. </w:t>
      </w:r>
    </w:p>
    <w:p w14:paraId="645ED863" w14:textId="77777777" w:rsidR="00217F43" w:rsidRPr="001760FB" w:rsidRDefault="00217F43" w:rsidP="00217F43">
      <w:pPr>
        <w:autoSpaceDE w:val="0"/>
        <w:autoSpaceDN w:val="0"/>
        <w:adjustRightInd w:val="0"/>
        <w:rPr>
          <w:rFonts w:cstheme="minorHAnsi"/>
          <w:color w:val="353535"/>
          <w:sz w:val="22"/>
          <w:szCs w:val="22"/>
          <w:lang w:val="en-US"/>
        </w:rPr>
      </w:pPr>
    </w:p>
    <w:p w14:paraId="25A04900" w14:textId="0947E7A6" w:rsidR="00217F43" w:rsidRPr="001760FB" w:rsidRDefault="00224214" w:rsidP="00217F43">
      <w:pPr>
        <w:autoSpaceDE w:val="0"/>
        <w:autoSpaceDN w:val="0"/>
        <w:adjustRightInd w:val="0"/>
        <w:rPr>
          <w:rFonts w:cstheme="minorHAnsi"/>
          <w:color w:val="353535"/>
          <w:sz w:val="22"/>
          <w:szCs w:val="22"/>
          <w:lang w:val="en-US"/>
        </w:rPr>
      </w:pPr>
      <w:r w:rsidRPr="001760FB">
        <w:rPr>
          <w:rFonts w:cstheme="minorHAnsi"/>
          <w:color w:val="353535"/>
          <w:sz w:val="22"/>
          <w:szCs w:val="22"/>
          <w:lang w:val="en-US"/>
        </w:rPr>
        <w:t>At the first IDM</w:t>
      </w:r>
      <w:r w:rsidR="00217F43" w:rsidRPr="001760FB">
        <w:rPr>
          <w:rFonts w:cstheme="minorHAnsi"/>
          <w:color w:val="353535"/>
          <w:sz w:val="22"/>
          <w:szCs w:val="22"/>
          <w:lang w:val="en-US"/>
        </w:rPr>
        <w:t xml:space="preserve">, we heard a strong call for the mainstreaming </w:t>
      </w:r>
      <w:r w:rsidRPr="001760FB">
        <w:rPr>
          <w:rFonts w:cstheme="minorHAnsi"/>
          <w:color w:val="353535"/>
          <w:sz w:val="22"/>
          <w:szCs w:val="22"/>
          <w:lang w:val="en-US"/>
        </w:rPr>
        <w:t>of the concerns of young people</w:t>
      </w:r>
      <w:r w:rsidR="00217F43" w:rsidRPr="001760FB">
        <w:rPr>
          <w:rFonts w:cstheme="minorHAnsi"/>
          <w:color w:val="353535"/>
          <w:sz w:val="22"/>
          <w:szCs w:val="22"/>
          <w:lang w:val="en-US"/>
        </w:rPr>
        <w:t xml:space="preserve"> into the migration strategies for countries of origin, transit and destination, including national diaspora strategies and efforts to foster integration and social inclusion. </w:t>
      </w:r>
    </w:p>
    <w:p w14:paraId="111D4238" w14:textId="77777777" w:rsidR="00217F43" w:rsidRPr="001760FB" w:rsidRDefault="00217F43" w:rsidP="00217F43">
      <w:pPr>
        <w:autoSpaceDE w:val="0"/>
        <w:autoSpaceDN w:val="0"/>
        <w:adjustRightInd w:val="0"/>
        <w:rPr>
          <w:rFonts w:cstheme="minorHAnsi"/>
          <w:color w:val="353535"/>
          <w:sz w:val="22"/>
          <w:szCs w:val="22"/>
          <w:lang w:val="en-US"/>
        </w:rPr>
      </w:pPr>
    </w:p>
    <w:p w14:paraId="7E11A1BE" w14:textId="7595E849" w:rsidR="00224214" w:rsidRPr="001760FB" w:rsidRDefault="00217F43" w:rsidP="00217F43">
      <w:pPr>
        <w:autoSpaceDE w:val="0"/>
        <w:autoSpaceDN w:val="0"/>
        <w:adjustRightInd w:val="0"/>
        <w:rPr>
          <w:rFonts w:cstheme="minorHAnsi"/>
          <w:color w:val="353535"/>
          <w:sz w:val="22"/>
          <w:szCs w:val="22"/>
          <w:lang w:val="en-US"/>
        </w:rPr>
      </w:pPr>
      <w:r w:rsidRPr="001760FB">
        <w:rPr>
          <w:rFonts w:cstheme="minorHAnsi"/>
          <w:color w:val="353535"/>
          <w:sz w:val="22"/>
          <w:szCs w:val="22"/>
          <w:lang w:val="en-US"/>
        </w:rPr>
        <w:t>This is not</w:t>
      </w:r>
      <w:r w:rsidR="00224214" w:rsidRPr="001760FB">
        <w:rPr>
          <w:rFonts w:cstheme="minorHAnsi"/>
          <w:color w:val="353535"/>
          <w:sz w:val="22"/>
          <w:szCs w:val="22"/>
          <w:lang w:val="en-US"/>
        </w:rPr>
        <w:t xml:space="preserve"> </w:t>
      </w:r>
      <w:r w:rsidR="00224214" w:rsidRPr="001760FB">
        <w:rPr>
          <w:rFonts w:cstheme="minorHAnsi"/>
          <w:i/>
          <w:iCs/>
          <w:color w:val="353535"/>
          <w:sz w:val="22"/>
          <w:szCs w:val="22"/>
          <w:lang w:val="en-US"/>
        </w:rPr>
        <w:t>yet</w:t>
      </w:r>
      <w:r w:rsidR="00224214" w:rsidRPr="001760FB">
        <w:rPr>
          <w:rFonts w:cstheme="minorHAnsi"/>
          <w:color w:val="353535"/>
          <w:sz w:val="22"/>
          <w:szCs w:val="22"/>
          <w:lang w:val="en-US"/>
        </w:rPr>
        <w:t xml:space="preserve"> a straightforward task</w:t>
      </w:r>
      <w:r w:rsidRPr="001760FB">
        <w:rPr>
          <w:rFonts w:cstheme="minorHAnsi"/>
          <w:color w:val="353535"/>
          <w:sz w:val="22"/>
          <w:szCs w:val="22"/>
          <w:lang w:val="en-US"/>
        </w:rPr>
        <w:t>. It is important to distinguish the needs of young migrants from the general needs of all migrants, but there is no universal definition of youth, and little reliable evidence on the migration of young people and their specific situations and needs.</w:t>
      </w:r>
      <w:r w:rsidR="00224214" w:rsidRPr="001760FB">
        <w:rPr>
          <w:rFonts w:cstheme="minorHAnsi"/>
          <w:color w:val="353535"/>
          <w:sz w:val="22"/>
          <w:szCs w:val="22"/>
          <w:lang w:val="en-US"/>
        </w:rPr>
        <w:t xml:space="preserve"> </w:t>
      </w:r>
      <w:r w:rsidR="003828C2">
        <w:rPr>
          <w:rFonts w:cstheme="minorHAnsi"/>
          <w:color w:val="353535"/>
          <w:sz w:val="22"/>
          <w:szCs w:val="22"/>
          <w:lang w:val="en-US"/>
        </w:rPr>
        <w:t xml:space="preserve">In February, we heard the call from you all </w:t>
      </w:r>
      <w:r w:rsidR="00224214" w:rsidRPr="001760FB">
        <w:rPr>
          <w:rFonts w:cstheme="minorHAnsi"/>
          <w:color w:val="353535"/>
          <w:sz w:val="22"/>
          <w:szCs w:val="22"/>
          <w:lang w:val="en-US"/>
        </w:rPr>
        <w:t xml:space="preserve">to begin disaggregating data by age, </w:t>
      </w:r>
      <w:r w:rsidR="003828C2">
        <w:rPr>
          <w:rFonts w:cstheme="minorHAnsi"/>
          <w:color w:val="353535"/>
          <w:sz w:val="22"/>
          <w:szCs w:val="22"/>
          <w:lang w:val="en-US"/>
        </w:rPr>
        <w:t xml:space="preserve">in order </w:t>
      </w:r>
      <w:r w:rsidR="00224214" w:rsidRPr="001760FB">
        <w:rPr>
          <w:rFonts w:cstheme="minorHAnsi"/>
          <w:color w:val="353535"/>
          <w:sz w:val="22"/>
          <w:szCs w:val="22"/>
          <w:lang w:val="en-US"/>
        </w:rPr>
        <w:t xml:space="preserve">to ensure we have the most accurate understanding of what young migrants need. </w:t>
      </w:r>
    </w:p>
    <w:p w14:paraId="3FBCC1A6" w14:textId="77777777" w:rsidR="00224214" w:rsidRPr="001760FB" w:rsidRDefault="00224214" w:rsidP="00217F43">
      <w:pPr>
        <w:autoSpaceDE w:val="0"/>
        <w:autoSpaceDN w:val="0"/>
        <w:adjustRightInd w:val="0"/>
        <w:rPr>
          <w:rFonts w:cstheme="minorHAnsi"/>
          <w:color w:val="353535"/>
          <w:sz w:val="22"/>
          <w:szCs w:val="22"/>
          <w:lang w:val="en-US"/>
        </w:rPr>
      </w:pPr>
    </w:p>
    <w:p w14:paraId="712D6057" w14:textId="1AD8CA3E" w:rsidR="00217F43" w:rsidRPr="001760FB" w:rsidRDefault="00224214" w:rsidP="00217F43">
      <w:pPr>
        <w:autoSpaceDE w:val="0"/>
        <w:autoSpaceDN w:val="0"/>
        <w:adjustRightInd w:val="0"/>
        <w:rPr>
          <w:rFonts w:cstheme="minorHAnsi"/>
          <w:color w:val="353535"/>
          <w:sz w:val="22"/>
          <w:szCs w:val="22"/>
          <w:lang w:val="en-US"/>
        </w:rPr>
      </w:pPr>
      <w:r w:rsidRPr="001760FB">
        <w:rPr>
          <w:rFonts w:cstheme="minorHAnsi"/>
          <w:color w:val="353535"/>
          <w:sz w:val="22"/>
          <w:szCs w:val="22"/>
          <w:lang w:val="en-US"/>
        </w:rPr>
        <w:t xml:space="preserve">In addition, </w:t>
      </w:r>
      <w:r w:rsidR="003828C2">
        <w:rPr>
          <w:rFonts w:cstheme="minorHAnsi"/>
          <w:color w:val="353535"/>
          <w:sz w:val="22"/>
          <w:szCs w:val="22"/>
          <w:lang w:val="en-US"/>
        </w:rPr>
        <w:t>in order to</w:t>
      </w:r>
      <w:r w:rsidRPr="001760FB">
        <w:rPr>
          <w:rFonts w:cstheme="minorHAnsi"/>
          <w:color w:val="353535"/>
          <w:sz w:val="22"/>
          <w:szCs w:val="22"/>
          <w:lang w:val="en-US"/>
        </w:rPr>
        <w:t xml:space="preserve"> include the perspective of migrant youth</w:t>
      </w:r>
      <w:r w:rsidR="003828C2">
        <w:rPr>
          <w:rFonts w:cstheme="minorHAnsi"/>
          <w:color w:val="353535"/>
          <w:sz w:val="22"/>
          <w:szCs w:val="22"/>
          <w:lang w:val="en-US"/>
        </w:rPr>
        <w:t xml:space="preserve"> in our policies</w:t>
      </w:r>
      <w:r w:rsidRPr="001760FB">
        <w:rPr>
          <w:rFonts w:cstheme="minorHAnsi"/>
          <w:color w:val="353535"/>
          <w:sz w:val="22"/>
          <w:szCs w:val="22"/>
          <w:lang w:val="en-US"/>
        </w:rPr>
        <w:t xml:space="preserve">, we also need to include them in our conversations. </w:t>
      </w:r>
      <w:r w:rsidR="00217F43" w:rsidRPr="001760FB">
        <w:rPr>
          <w:rFonts w:cstheme="minorHAnsi"/>
          <w:color w:val="353535"/>
          <w:sz w:val="22"/>
          <w:szCs w:val="22"/>
          <w:lang w:val="en-US"/>
        </w:rPr>
        <w:t xml:space="preserve">In the words of Ms. </w:t>
      </w:r>
      <w:proofErr w:type="spellStart"/>
      <w:r w:rsidR="00217F43" w:rsidRPr="001760FB">
        <w:rPr>
          <w:rFonts w:cstheme="minorHAnsi"/>
          <w:color w:val="353535"/>
          <w:sz w:val="22"/>
          <w:szCs w:val="22"/>
          <w:lang w:val="en-US"/>
        </w:rPr>
        <w:t>Jayathma</w:t>
      </w:r>
      <w:proofErr w:type="spellEnd"/>
      <w:r w:rsidR="00217F43" w:rsidRPr="001760FB">
        <w:rPr>
          <w:rFonts w:cstheme="minorHAnsi"/>
          <w:color w:val="353535"/>
          <w:sz w:val="22"/>
          <w:szCs w:val="22"/>
          <w:lang w:val="en-US"/>
        </w:rPr>
        <w:t xml:space="preserve"> </w:t>
      </w:r>
      <w:proofErr w:type="spellStart"/>
      <w:r w:rsidR="00217F43" w:rsidRPr="001760FB">
        <w:rPr>
          <w:rFonts w:cstheme="minorHAnsi"/>
          <w:color w:val="353535"/>
          <w:sz w:val="22"/>
          <w:szCs w:val="22"/>
          <w:lang w:val="en-US"/>
        </w:rPr>
        <w:t>Wickramanayake</w:t>
      </w:r>
      <w:proofErr w:type="spellEnd"/>
      <w:r w:rsidR="00217F43" w:rsidRPr="001760FB">
        <w:rPr>
          <w:rFonts w:cstheme="minorHAnsi"/>
          <w:color w:val="353535"/>
          <w:sz w:val="22"/>
          <w:szCs w:val="22"/>
          <w:lang w:val="en-US"/>
        </w:rPr>
        <w:t xml:space="preserve">, UN Secretary-General’s Envoy on Youth, </w:t>
      </w:r>
      <w:r w:rsidRPr="001760FB">
        <w:rPr>
          <w:rFonts w:cstheme="minorHAnsi"/>
          <w:color w:val="353535"/>
          <w:sz w:val="22"/>
          <w:szCs w:val="22"/>
          <w:lang w:val="en-US"/>
        </w:rPr>
        <w:t xml:space="preserve">in February: </w:t>
      </w:r>
      <w:r w:rsidR="00217F43" w:rsidRPr="001760FB">
        <w:rPr>
          <w:rFonts w:cstheme="minorHAnsi"/>
          <w:color w:val="353535"/>
          <w:sz w:val="22"/>
          <w:szCs w:val="22"/>
          <w:lang w:val="en-US"/>
        </w:rPr>
        <w:t xml:space="preserve">there is a “need to empower and create the space for young people to participate in civic and political debates”. </w:t>
      </w:r>
    </w:p>
    <w:p w14:paraId="74D5DE44" w14:textId="77777777" w:rsidR="00217F43" w:rsidRPr="001760FB" w:rsidRDefault="00217F43" w:rsidP="00217F43">
      <w:pPr>
        <w:autoSpaceDE w:val="0"/>
        <w:autoSpaceDN w:val="0"/>
        <w:adjustRightInd w:val="0"/>
        <w:rPr>
          <w:rFonts w:cstheme="minorHAnsi"/>
          <w:color w:val="353535"/>
          <w:sz w:val="22"/>
          <w:szCs w:val="22"/>
          <w:lang w:val="en-US"/>
        </w:rPr>
      </w:pPr>
    </w:p>
    <w:p w14:paraId="4BBCCFDD" w14:textId="60EC56C0" w:rsidR="00217F43" w:rsidRPr="001760FB" w:rsidRDefault="003828C2" w:rsidP="00217F43">
      <w:pPr>
        <w:autoSpaceDE w:val="0"/>
        <w:autoSpaceDN w:val="0"/>
        <w:adjustRightInd w:val="0"/>
        <w:rPr>
          <w:rFonts w:cstheme="minorHAnsi"/>
          <w:color w:val="353535"/>
          <w:sz w:val="22"/>
          <w:szCs w:val="22"/>
          <w:lang w:val="en-US"/>
        </w:rPr>
      </w:pPr>
      <w:r>
        <w:rPr>
          <w:rFonts w:cstheme="minorHAnsi"/>
          <w:color w:val="353535"/>
          <w:sz w:val="22"/>
          <w:szCs w:val="22"/>
          <w:lang w:val="en-US"/>
        </w:rPr>
        <w:t>Y</w:t>
      </w:r>
      <w:r w:rsidR="00217F43" w:rsidRPr="001760FB">
        <w:rPr>
          <w:rFonts w:cstheme="minorHAnsi"/>
          <w:color w:val="353535"/>
          <w:sz w:val="22"/>
          <w:szCs w:val="22"/>
          <w:lang w:val="en-US"/>
        </w:rPr>
        <w:t xml:space="preserve">oung people possess valuable skills </w:t>
      </w:r>
      <w:r>
        <w:rPr>
          <w:rFonts w:cstheme="minorHAnsi"/>
          <w:color w:val="353535"/>
          <w:sz w:val="22"/>
          <w:szCs w:val="22"/>
          <w:lang w:val="en-US"/>
        </w:rPr>
        <w:t>and innovative thinking that can contribute</w:t>
      </w:r>
      <w:r w:rsidR="00217F43" w:rsidRPr="001760FB">
        <w:rPr>
          <w:rFonts w:cstheme="minorHAnsi"/>
          <w:color w:val="353535"/>
          <w:sz w:val="22"/>
          <w:szCs w:val="22"/>
          <w:lang w:val="en-US"/>
        </w:rPr>
        <w:t xml:space="preserve"> to </w:t>
      </w:r>
      <w:r>
        <w:rPr>
          <w:rFonts w:cstheme="minorHAnsi"/>
          <w:color w:val="353535"/>
          <w:sz w:val="22"/>
          <w:szCs w:val="22"/>
          <w:lang w:val="en-US"/>
        </w:rPr>
        <w:t>both their</w:t>
      </w:r>
      <w:r w:rsidR="00217F43" w:rsidRPr="001760FB">
        <w:rPr>
          <w:rFonts w:cstheme="minorHAnsi"/>
          <w:color w:val="353535"/>
          <w:sz w:val="22"/>
          <w:szCs w:val="22"/>
          <w:lang w:val="en-US"/>
        </w:rPr>
        <w:t xml:space="preserve"> origin and </w:t>
      </w:r>
      <w:r>
        <w:rPr>
          <w:rFonts w:cstheme="minorHAnsi"/>
          <w:color w:val="353535"/>
          <w:sz w:val="22"/>
          <w:szCs w:val="22"/>
          <w:lang w:val="en-US"/>
        </w:rPr>
        <w:t>host</w:t>
      </w:r>
      <w:r w:rsidR="00217F43" w:rsidRPr="001760FB">
        <w:rPr>
          <w:rFonts w:cstheme="minorHAnsi"/>
          <w:color w:val="353535"/>
          <w:sz w:val="22"/>
          <w:szCs w:val="22"/>
          <w:lang w:val="en-US"/>
        </w:rPr>
        <w:t xml:space="preserve"> communities and to help build solutions to problems. They possess digital literacy and the critical knowledge of new technology</w:t>
      </w:r>
      <w:r>
        <w:rPr>
          <w:rFonts w:cstheme="minorHAnsi"/>
          <w:color w:val="353535"/>
          <w:sz w:val="22"/>
          <w:szCs w:val="22"/>
          <w:lang w:val="en-US"/>
        </w:rPr>
        <w:t xml:space="preserve"> and, as migrants, </w:t>
      </w:r>
      <w:r w:rsidR="00217F43" w:rsidRPr="001760FB">
        <w:rPr>
          <w:rFonts w:cstheme="minorHAnsi"/>
          <w:color w:val="353535"/>
          <w:sz w:val="22"/>
          <w:szCs w:val="22"/>
          <w:lang w:val="en-US"/>
        </w:rPr>
        <w:t xml:space="preserve">have displayed skills essential to the twenty-first century labour market, such as resilience and adaptability. </w:t>
      </w:r>
    </w:p>
    <w:p w14:paraId="257F2030" w14:textId="77777777" w:rsidR="00217F43" w:rsidRPr="001760FB" w:rsidRDefault="00217F43" w:rsidP="00217F43">
      <w:pPr>
        <w:autoSpaceDE w:val="0"/>
        <w:autoSpaceDN w:val="0"/>
        <w:adjustRightInd w:val="0"/>
        <w:rPr>
          <w:rFonts w:cstheme="minorHAnsi"/>
          <w:color w:val="353535"/>
          <w:sz w:val="22"/>
          <w:szCs w:val="22"/>
          <w:lang w:val="en-US"/>
        </w:rPr>
      </w:pPr>
    </w:p>
    <w:p w14:paraId="19028F2E" w14:textId="7F64D0A5" w:rsidR="00217F43" w:rsidRPr="001760FB" w:rsidRDefault="00217F43" w:rsidP="00217F43">
      <w:pPr>
        <w:autoSpaceDE w:val="0"/>
        <w:autoSpaceDN w:val="0"/>
        <w:adjustRightInd w:val="0"/>
        <w:rPr>
          <w:rFonts w:cstheme="minorHAnsi"/>
          <w:color w:val="353535"/>
          <w:sz w:val="22"/>
          <w:szCs w:val="22"/>
          <w:lang w:val="en-US"/>
        </w:rPr>
      </w:pPr>
      <w:r w:rsidRPr="001760FB">
        <w:rPr>
          <w:rFonts w:cstheme="minorHAnsi"/>
          <w:color w:val="353535"/>
          <w:sz w:val="22"/>
          <w:szCs w:val="22"/>
          <w:lang w:val="en-US"/>
        </w:rPr>
        <w:t xml:space="preserve">They can be agents of change, whether </w:t>
      </w:r>
      <w:r w:rsidR="002C3567" w:rsidRPr="001760FB">
        <w:rPr>
          <w:rFonts w:cstheme="minorHAnsi"/>
          <w:color w:val="353535"/>
          <w:sz w:val="22"/>
          <w:szCs w:val="22"/>
          <w:lang w:val="en-US"/>
        </w:rPr>
        <w:t>working towards the achievement of</w:t>
      </w:r>
      <w:r w:rsidRPr="001760FB">
        <w:rPr>
          <w:rFonts w:cstheme="minorHAnsi"/>
          <w:color w:val="353535"/>
          <w:sz w:val="22"/>
          <w:szCs w:val="22"/>
          <w:lang w:val="en-US"/>
        </w:rPr>
        <w:t xml:space="preserve"> critical Sustainable Development Goals on education, employment and reducing inequality, or bringing </w:t>
      </w:r>
      <w:r w:rsidR="002C3567" w:rsidRPr="001760FB">
        <w:rPr>
          <w:rFonts w:cstheme="minorHAnsi"/>
          <w:color w:val="353535"/>
          <w:sz w:val="22"/>
          <w:szCs w:val="22"/>
          <w:lang w:val="en-US"/>
        </w:rPr>
        <w:t xml:space="preserve">their personal </w:t>
      </w:r>
      <w:r w:rsidRPr="001760FB">
        <w:rPr>
          <w:rFonts w:cstheme="minorHAnsi"/>
          <w:color w:val="353535"/>
          <w:sz w:val="22"/>
          <w:szCs w:val="22"/>
          <w:lang w:val="en-US"/>
        </w:rPr>
        <w:t xml:space="preserve">knowledge and experience to bear on narratives that </w:t>
      </w:r>
      <w:r w:rsidR="002C3567" w:rsidRPr="001760FB">
        <w:rPr>
          <w:rFonts w:cstheme="minorHAnsi"/>
          <w:color w:val="353535"/>
          <w:sz w:val="22"/>
          <w:szCs w:val="22"/>
          <w:lang w:val="en-US"/>
        </w:rPr>
        <w:t xml:space="preserve">might </w:t>
      </w:r>
      <w:r w:rsidRPr="001760FB">
        <w:rPr>
          <w:rFonts w:cstheme="minorHAnsi"/>
          <w:color w:val="353535"/>
          <w:sz w:val="22"/>
          <w:szCs w:val="22"/>
          <w:lang w:val="en-US"/>
        </w:rPr>
        <w:t>offer a more positive</w:t>
      </w:r>
      <w:r w:rsidR="002C3567" w:rsidRPr="001760FB">
        <w:rPr>
          <w:rFonts w:cstheme="minorHAnsi"/>
          <w:color w:val="353535"/>
          <w:sz w:val="22"/>
          <w:szCs w:val="22"/>
          <w:lang w:val="en-US"/>
        </w:rPr>
        <w:t>, forward-looking</w:t>
      </w:r>
      <w:r w:rsidRPr="001760FB">
        <w:rPr>
          <w:rFonts w:cstheme="minorHAnsi"/>
          <w:color w:val="353535"/>
          <w:sz w:val="22"/>
          <w:szCs w:val="22"/>
          <w:lang w:val="en-US"/>
        </w:rPr>
        <w:t xml:space="preserve"> image of migration and its role in society. </w:t>
      </w:r>
    </w:p>
    <w:p w14:paraId="123BA4F7" w14:textId="77777777" w:rsidR="00217F43" w:rsidRPr="001760FB" w:rsidRDefault="00217F43" w:rsidP="00217F43">
      <w:pPr>
        <w:autoSpaceDE w:val="0"/>
        <w:autoSpaceDN w:val="0"/>
        <w:adjustRightInd w:val="0"/>
        <w:rPr>
          <w:rFonts w:cstheme="minorHAnsi"/>
          <w:color w:val="353535"/>
          <w:sz w:val="22"/>
          <w:szCs w:val="22"/>
          <w:lang w:val="en-US"/>
        </w:rPr>
      </w:pPr>
    </w:p>
    <w:p w14:paraId="153455A0" w14:textId="6D1A7CB4" w:rsidR="00217F43" w:rsidRPr="001760FB" w:rsidRDefault="00217F43" w:rsidP="00217F43">
      <w:pPr>
        <w:autoSpaceDE w:val="0"/>
        <w:autoSpaceDN w:val="0"/>
        <w:adjustRightInd w:val="0"/>
        <w:rPr>
          <w:rFonts w:cstheme="minorHAnsi"/>
          <w:color w:val="353535"/>
          <w:sz w:val="22"/>
          <w:szCs w:val="22"/>
          <w:lang w:val="en-US"/>
        </w:rPr>
      </w:pPr>
      <w:r w:rsidRPr="001760FB">
        <w:rPr>
          <w:rFonts w:cstheme="minorHAnsi"/>
          <w:color w:val="353535"/>
          <w:sz w:val="22"/>
          <w:szCs w:val="22"/>
          <w:lang w:val="en-US"/>
        </w:rPr>
        <w:t xml:space="preserve">Sadly, at the same time, we must remain cognisant of the tremendous stress — both psychological and physical — that </w:t>
      </w:r>
      <w:r w:rsidR="003828C2">
        <w:rPr>
          <w:rFonts w:cstheme="minorHAnsi"/>
          <w:color w:val="353535"/>
          <w:sz w:val="22"/>
          <w:szCs w:val="22"/>
          <w:lang w:val="en-US"/>
        </w:rPr>
        <w:t xml:space="preserve">the </w:t>
      </w:r>
      <w:r w:rsidRPr="001760FB">
        <w:rPr>
          <w:rFonts w:cstheme="minorHAnsi"/>
          <w:color w:val="353535"/>
          <w:sz w:val="22"/>
          <w:szCs w:val="22"/>
          <w:lang w:val="en-US"/>
        </w:rPr>
        <w:t xml:space="preserve">migration </w:t>
      </w:r>
      <w:r w:rsidR="003828C2">
        <w:rPr>
          <w:rFonts w:cstheme="minorHAnsi"/>
          <w:color w:val="353535"/>
          <w:sz w:val="22"/>
          <w:szCs w:val="22"/>
          <w:lang w:val="en-US"/>
        </w:rPr>
        <w:t xml:space="preserve">journey </w:t>
      </w:r>
      <w:r w:rsidRPr="001760FB">
        <w:rPr>
          <w:rFonts w:cstheme="minorHAnsi"/>
          <w:color w:val="353535"/>
          <w:sz w:val="22"/>
          <w:szCs w:val="22"/>
          <w:lang w:val="en-US"/>
        </w:rPr>
        <w:t xml:space="preserve">can </w:t>
      </w:r>
      <w:r w:rsidR="003828C2">
        <w:rPr>
          <w:rFonts w:cstheme="minorHAnsi"/>
          <w:color w:val="353535"/>
          <w:sz w:val="22"/>
          <w:szCs w:val="22"/>
          <w:lang w:val="en-US"/>
        </w:rPr>
        <w:t>place</w:t>
      </w:r>
      <w:r w:rsidRPr="001760FB">
        <w:rPr>
          <w:rFonts w:cstheme="minorHAnsi"/>
          <w:color w:val="353535"/>
          <w:sz w:val="22"/>
          <w:szCs w:val="22"/>
          <w:lang w:val="en-US"/>
        </w:rPr>
        <w:t xml:space="preserve"> on young people, particularly those more vulnerable to exploitation and who find themselves in the hands of human traffickers. </w:t>
      </w:r>
    </w:p>
    <w:p w14:paraId="13C58FF4" w14:textId="77777777" w:rsidR="00217F43" w:rsidRPr="001760FB" w:rsidRDefault="00217F43" w:rsidP="00217F43">
      <w:pPr>
        <w:autoSpaceDE w:val="0"/>
        <w:autoSpaceDN w:val="0"/>
        <w:adjustRightInd w:val="0"/>
        <w:rPr>
          <w:rFonts w:cstheme="minorHAnsi"/>
          <w:color w:val="353535"/>
          <w:sz w:val="22"/>
          <w:szCs w:val="22"/>
          <w:lang w:val="en-US"/>
        </w:rPr>
      </w:pPr>
    </w:p>
    <w:p w14:paraId="1D30394B" w14:textId="3D68C7A3" w:rsidR="00217F43" w:rsidRPr="001760FB" w:rsidRDefault="00217F43" w:rsidP="00217F43">
      <w:pPr>
        <w:autoSpaceDE w:val="0"/>
        <w:autoSpaceDN w:val="0"/>
        <w:adjustRightInd w:val="0"/>
        <w:rPr>
          <w:rFonts w:cstheme="minorHAnsi"/>
          <w:color w:val="353535"/>
          <w:sz w:val="22"/>
          <w:szCs w:val="22"/>
          <w:lang w:val="en-US"/>
        </w:rPr>
      </w:pPr>
      <w:r w:rsidRPr="001760FB">
        <w:rPr>
          <w:rFonts w:cstheme="minorHAnsi"/>
          <w:color w:val="353535"/>
          <w:sz w:val="22"/>
          <w:szCs w:val="22"/>
          <w:lang w:val="en-US"/>
        </w:rPr>
        <w:t xml:space="preserve">This is particularly the case for young women and girls, who find themselves marginalised on the three counts of age, gender and migration status. Strong policies to protect all children, that can </w:t>
      </w:r>
      <w:proofErr w:type="gramStart"/>
      <w:r w:rsidRPr="001760FB">
        <w:rPr>
          <w:rFonts w:cstheme="minorHAnsi"/>
          <w:color w:val="353535"/>
          <w:sz w:val="22"/>
          <w:szCs w:val="22"/>
          <w:lang w:val="en-US"/>
        </w:rPr>
        <w:t>take into account</w:t>
      </w:r>
      <w:proofErr w:type="gramEnd"/>
      <w:r w:rsidRPr="001760FB">
        <w:rPr>
          <w:rFonts w:cstheme="minorHAnsi"/>
          <w:color w:val="353535"/>
          <w:sz w:val="22"/>
          <w:szCs w:val="22"/>
          <w:lang w:val="en-US"/>
        </w:rPr>
        <w:t xml:space="preserve"> the specific challenges faced by </w:t>
      </w:r>
      <w:r w:rsidR="003828C2">
        <w:rPr>
          <w:rFonts w:cstheme="minorHAnsi"/>
          <w:color w:val="353535"/>
          <w:sz w:val="22"/>
          <w:szCs w:val="22"/>
          <w:lang w:val="en-US"/>
        </w:rPr>
        <w:t>those</w:t>
      </w:r>
      <w:r w:rsidRPr="001760FB">
        <w:rPr>
          <w:rFonts w:cstheme="minorHAnsi"/>
          <w:color w:val="353535"/>
          <w:sz w:val="22"/>
          <w:szCs w:val="22"/>
          <w:lang w:val="en-US"/>
        </w:rPr>
        <w:t xml:space="preserve"> who move</w:t>
      </w:r>
      <w:r w:rsidR="003828C2">
        <w:rPr>
          <w:rFonts w:cstheme="minorHAnsi"/>
          <w:color w:val="353535"/>
          <w:sz w:val="22"/>
          <w:szCs w:val="22"/>
          <w:lang w:val="en-US"/>
        </w:rPr>
        <w:t xml:space="preserve"> across borders</w:t>
      </w:r>
      <w:r w:rsidRPr="001760FB">
        <w:rPr>
          <w:rFonts w:cstheme="minorHAnsi"/>
          <w:color w:val="353535"/>
          <w:sz w:val="22"/>
          <w:szCs w:val="22"/>
          <w:lang w:val="en-US"/>
        </w:rPr>
        <w:t xml:space="preserve">, should be high on all of our agendas. </w:t>
      </w:r>
    </w:p>
    <w:p w14:paraId="5E12A7D1" w14:textId="6BD6CCC5" w:rsidR="00217F43" w:rsidRPr="001760FB" w:rsidRDefault="003828C2" w:rsidP="00217F43">
      <w:pPr>
        <w:autoSpaceDE w:val="0"/>
        <w:autoSpaceDN w:val="0"/>
        <w:adjustRightInd w:val="0"/>
        <w:rPr>
          <w:rFonts w:cstheme="minorHAnsi"/>
          <w:color w:val="353535"/>
          <w:sz w:val="22"/>
          <w:szCs w:val="22"/>
          <w:lang w:val="en-US"/>
        </w:rPr>
      </w:pPr>
      <w:r>
        <w:rPr>
          <w:rFonts w:cstheme="minorHAnsi"/>
          <w:color w:val="353535"/>
          <w:sz w:val="22"/>
          <w:szCs w:val="22"/>
          <w:lang w:val="en-US"/>
        </w:rPr>
        <w:t xml:space="preserve"> </w:t>
      </w:r>
    </w:p>
    <w:p w14:paraId="0CBCF843" w14:textId="5E121BD7" w:rsidR="00217F43" w:rsidRPr="001760FB" w:rsidRDefault="00217F43" w:rsidP="00217F43">
      <w:pPr>
        <w:autoSpaceDE w:val="0"/>
        <w:autoSpaceDN w:val="0"/>
        <w:adjustRightInd w:val="0"/>
        <w:rPr>
          <w:rFonts w:cstheme="minorHAnsi"/>
          <w:color w:val="353535"/>
          <w:sz w:val="22"/>
          <w:szCs w:val="22"/>
          <w:lang w:val="en-US"/>
        </w:rPr>
      </w:pPr>
      <w:r w:rsidRPr="001760FB">
        <w:rPr>
          <w:rFonts w:cstheme="minorHAnsi"/>
          <w:color w:val="353535"/>
          <w:sz w:val="22"/>
          <w:szCs w:val="22"/>
          <w:lang w:val="en-US"/>
        </w:rPr>
        <w:t xml:space="preserve">In February, </w:t>
      </w:r>
      <w:proofErr w:type="gramStart"/>
      <w:r w:rsidRPr="001760FB">
        <w:rPr>
          <w:rFonts w:cstheme="minorHAnsi"/>
          <w:color w:val="353535"/>
          <w:sz w:val="22"/>
          <w:szCs w:val="22"/>
          <w:lang w:val="en-US"/>
        </w:rPr>
        <w:t>a number of</w:t>
      </w:r>
      <w:proofErr w:type="gramEnd"/>
      <w:r w:rsidRPr="001760FB">
        <w:rPr>
          <w:rFonts w:cstheme="minorHAnsi"/>
          <w:color w:val="353535"/>
          <w:sz w:val="22"/>
          <w:szCs w:val="22"/>
          <w:lang w:val="en-US"/>
        </w:rPr>
        <w:t xml:space="preserve"> recommendations were made, in addition to those which I have just highlighted. Our task here, over the next several days, is to build on these</w:t>
      </w:r>
      <w:r w:rsidR="002C3567" w:rsidRPr="001760FB">
        <w:rPr>
          <w:rFonts w:cstheme="minorHAnsi"/>
          <w:color w:val="353535"/>
          <w:sz w:val="22"/>
          <w:szCs w:val="22"/>
          <w:lang w:val="en-US"/>
        </w:rPr>
        <w:t xml:space="preserve">. Some of the questions that </w:t>
      </w:r>
      <w:r w:rsidR="003828C2">
        <w:rPr>
          <w:rFonts w:cstheme="minorHAnsi"/>
          <w:color w:val="353535"/>
          <w:sz w:val="22"/>
          <w:szCs w:val="22"/>
          <w:lang w:val="en-US"/>
        </w:rPr>
        <w:t>will be asked</w:t>
      </w:r>
      <w:r w:rsidR="002C3567" w:rsidRPr="001760FB">
        <w:rPr>
          <w:rFonts w:cstheme="minorHAnsi"/>
          <w:color w:val="353535"/>
          <w:sz w:val="22"/>
          <w:szCs w:val="22"/>
          <w:lang w:val="en-US"/>
        </w:rPr>
        <w:t xml:space="preserve"> include: </w:t>
      </w:r>
      <w:r w:rsidRPr="001760FB">
        <w:rPr>
          <w:rFonts w:cstheme="minorHAnsi"/>
          <w:color w:val="353535"/>
          <w:sz w:val="22"/>
          <w:szCs w:val="22"/>
          <w:lang w:val="en-US"/>
        </w:rPr>
        <w:t xml:space="preserve"> </w:t>
      </w:r>
    </w:p>
    <w:p w14:paraId="488CD511" w14:textId="10C58C07" w:rsidR="00217F43" w:rsidRPr="001760FB" w:rsidRDefault="002C3567" w:rsidP="003828C2">
      <w:pPr>
        <w:pStyle w:val="Paragraphedeliste"/>
        <w:numPr>
          <w:ilvl w:val="0"/>
          <w:numId w:val="5"/>
        </w:numPr>
        <w:autoSpaceDE w:val="0"/>
        <w:autoSpaceDN w:val="0"/>
        <w:adjustRightInd w:val="0"/>
        <w:rPr>
          <w:rFonts w:cstheme="minorHAnsi"/>
          <w:color w:val="353535"/>
          <w:sz w:val="22"/>
          <w:szCs w:val="22"/>
          <w:lang w:val="en-US"/>
        </w:rPr>
      </w:pPr>
      <w:r w:rsidRPr="001760FB">
        <w:rPr>
          <w:rFonts w:cstheme="minorHAnsi"/>
          <w:color w:val="353535"/>
          <w:sz w:val="22"/>
          <w:szCs w:val="22"/>
          <w:lang w:val="en-US"/>
        </w:rPr>
        <w:t>H</w:t>
      </w:r>
      <w:r w:rsidR="00217F43" w:rsidRPr="001760FB">
        <w:rPr>
          <w:rFonts w:cstheme="minorHAnsi"/>
          <w:color w:val="353535"/>
          <w:sz w:val="22"/>
          <w:szCs w:val="22"/>
          <w:lang w:val="en-US"/>
        </w:rPr>
        <w:t>ow to better use technology for youth development</w:t>
      </w:r>
      <w:r w:rsidRPr="001760FB">
        <w:rPr>
          <w:rFonts w:cstheme="minorHAnsi"/>
          <w:color w:val="353535"/>
          <w:sz w:val="22"/>
          <w:szCs w:val="22"/>
          <w:lang w:val="en-US"/>
        </w:rPr>
        <w:t>, and reduce its harmful effects?</w:t>
      </w:r>
    </w:p>
    <w:p w14:paraId="13729811" w14:textId="6CF283F8" w:rsidR="00217F43" w:rsidRPr="001760FB" w:rsidRDefault="002C3567" w:rsidP="003828C2">
      <w:pPr>
        <w:pStyle w:val="Paragraphedeliste"/>
        <w:numPr>
          <w:ilvl w:val="0"/>
          <w:numId w:val="5"/>
        </w:numPr>
        <w:autoSpaceDE w:val="0"/>
        <w:autoSpaceDN w:val="0"/>
        <w:adjustRightInd w:val="0"/>
        <w:rPr>
          <w:rFonts w:cstheme="minorHAnsi"/>
          <w:color w:val="353535"/>
          <w:sz w:val="22"/>
          <w:szCs w:val="22"/>
          <w:lang w:val="en-US"/>
        </w:rPr>
      </w:pPr>
      <w:r w:rsidRPr="001760FB">
        <w:rPr>
          <w:rFonts w:cstheme="minorHAnsi"/>
          <w:color w:val="353535"/>
          <w:sz w:val="22"/>
          <w:szCs w:val="22"/>
          <w:lang w:val="en-US"/>
        </w:rPr>
        <w:lastRenderedPageBreak/>
        <w:t>H</w:t>
      </w:r>
      <w:r w:rsidR="00217F43" w:rsidRPr="001760FB">
        <w:rPr>
          <w:rFonts w:cstheme="minorHAnsi"/>
          <w:color w:val="353535"/>
          <w:sz w:val="22"/>
          <w:szCs w:val="22"/>
          <w:lang w:val="en-US"/>
        </w:rPr>
        <w:t xml:space="preserve">ow to promote cooperation between countries of origin and countries of destination for </w:t>
      </w:r>
      <w:r w:rsidRPr="001760FB">
        <w:rPr>
          <w:rFonts w:cstheme="minorHAnsi"/>
          <w:color w:val="353535"/>
          <w:sz w:val="22"/>
          <w:szCs w:val="22"/>
          <w:lang w:val="en-US"/>
        </w:rPr>
        <w:t xml:space="preserve">on the empowerment of youth? Conversely, </w:t>
      </w:r>
      <w:r w:rsidR="00217F43" w:rsidRPr="001760FB">
        <w:rPr>
          <w:rFonts w:cstheme="minorHAnsi"/>
          <w:color w:val="353535"/>
          <w:sz w:val="22"/>
          <w:szCs w:val="22"/>
          <w:lang w:val="en-US"/>
        </w:rPr>
        <w:t>how to harness the adaptive resilience of youth migration to promote development</w:t>
      </w:r>
      <w:r w:rsidRPr="001760FB">
        <w:rPr>
          <w:rFonts w:cstheme="minorHAnsi"/>
          <w:color w:val="353535"/>
          <w:sz w:val="22"/>
          <w:szCs w:val="22"/>
          <w:lang w:val="en-US"/>
        </w:rPr>
        <w:t>?</w:t>
      </w:r>
    </w:p>
    <w:p w14:paraId="2E408EA8" w14:textId="0F03EA5E" w:rsidR="00217F43" w:rsidRPr="001760FB" w:rsidRDefault="002C3567" w:rsidP="003828C2">
      <w:pPr>
        <w:pStyle w:val="Paragraphedeliste"/>
        <w:numPr>
          <w:ilvl w:val="0"/>
          <w:numId w:val="5"/>
        </w:numPr>
        <w:autoSpaceDE w:val="0"/>
        <w:autoSpaceDN w:val="0"/>
        <w:adjustRightInd w:val="0"/>
        <w:rPr>
          <w:rFonts w:cstheme="minorHAnsi"/>
          <w:color w:val="353535"/>
          <w:sz w:val="22"/>
          <w:szCs w:val="22"/>
          <w:lang w:val="en-US"/>
        </w:rPr>
      </w:pPr>
      <w:r w:rsidRPr="001760FB">
        <w:rPr>
          <w:rFonts w:cstheme="minorHAnsi"/>
          <w:color w:val="353535"/>
          <w:sz w:val="22"/>
          <w:szCs w:val="22"/>
          <w:lang w:val="en-US"/>
        </w:rPr>
        <w:t>H</w:t>
      </w:r>
      <w:r w:rsidR="00217F43" w:rsidRPr="001760FB">
        <w:rPr>
          <w:rFonts w:cstheme="minorHAnsi"/>
          <w:color w:val="353535"/>
          <w:sz w:val="22"/>
          <w:szCs w:val="22"/>
          <w:lang w:val="en-US"/>
        </w:rPr>
        <w:t>ow to prepare young migrants for the future labour market</w:t>
      </w:r>
      <w:r w:rsidRPr="001760FB">
        <w:rPr>
          <w:rFonts w:cstheme="minorHAnsi"/>
          <w:color w:val="353535"/>
          <w:sz w:val="22"/>
          <w:szCs w:val="22"/>
          <w:lang w:val="en-US"/>
        </w:rPr>
        <w:t xml:space="preserve">, at home and abroad, and invest more deeply in the skills that will be more in demand. </w:t>
      </w:r>
    </w:p>
    <w:p w14:paraId="2442DA50" w14:textId="01CE094C" w:rsidR="002C3567" w:rsidRPr="001760FB" w:rsidRDefault="002C3567" w:rsidP="002C3567">
      <w:pPr>
        <w:autoSpaceDE w:val="0"/>
        <w:autoSpaceDN w:val="0"/>
        <w:adjustRightInd w:val="0"/>
        <w:rPr>
          <w:rFonts w:cstheme="minorHAnsi"/>
          <w:color w:val="353535"/>
          <w:sz w:val="22"/>
          <w:szCs w:val="22"/>
          <w:lang w:val="en-US"/>
        </w:rPr>
      </w:pPr>
    </w:p>
    <w:p w14:paraId="0EE83FCA" w14:textId="77777777" w:rsidR="003828C2" w:rsidRDefault="001760FB" w:rsidP="002C3567">
      <w:pPr>
        <w:autoSpaceDE w:val="0"/>
        <w:autoSpaceDN w:val="0"/>
        <w:adjustRightInd w:val="0"/>
        <w:rPr>
          <w:rFonts w:cstheme="minorHAnsi"/>
          <w:sz w:val="22"/>
          <w:szCs w:val="22"/>
          <w:lang w:val="en-US"/>
        </w:rPr>
      </w:pPr>
      <w:r w:rsidRPr="001760FB">
        <w:rPr>
          <w:rFonts w:cstheme="minorHAnsi"/>
          <w:color w:val="353535"/>
          <w:sz w:val="22"/>
          <w:szCs w:val="22"/>
          <w:lang w:val="en-US"/>
        </w:rPr>
        <w:t xml:space="preserve">The issues are wide-ranging and complex. I do not envy you this task. </w:t>
      </w:r>
      <w:r>
        <w:rPr>
          <w:rFonts w:cstheme="minorHAnsi"/>
          <w:color w:val="353535"/>
          <w:sz w:val="22"/>
          <w:szCs w:val="22"/>
          <w:lang w:val="en-US"/>
        </w:rPr>
        <w:t xml:space="preserve">But </w:t>
      </w:r>
      <w:r w:rsidR="002C3567" w:rsidRPr="001760FB">
        <w:rPr>
          <w:rFonts w:cstheme="minorHAnsi"/>
          <w:color w:val="353535"/>
          <w:sz w:val="22"/>
          <w:szCs w:val="22"/>
          <w:lang w:val="en-US"/>
        </w:rPr>
        <w:t xml:space="preserve">IOM is not the only organisation asking some of </w:t>
      </w:r>
      <w:r w:rsidR="002C3567" w:rsidRPr="001760FB">
        <w:rPr>
          <w:rFonts w:cstheme="minorHAnsi"/>
          <w:sz w:val="22"/>
          <w:szCs w:val="22"/>
          <w:lang w:val="en-US"/>
        </w:rPr>
        <w:t xml:space="preserve">these questions. </w:t>
      </w:r>
    </w:p>
    <w:p w14:paraId="0836C46C" w14:textId="77777777" w:rsidR="003828C2" w:rsidRDefault="003828C2" w:rsidP="002C3567">
      <w:pPr>
        <w:autoSpaceDE w:val="0"/>
        <w:autoSpaceDN w:val="0"/>
        <w:adjustRightInd w:val="0"/>
        <w:rPr>
          <w:rFonts w:cstheme="minorHAnsi"/>
          <w:sz w:val="22"/>
          <w:szCs w:val="22"/>
          <w:lang w:val="en-US"/>
        </w:rPr>
      </w:pPr>
    </w:p>
    <w:p w14:paraId="58476646" w14:textId="7EE3E78B" w:rsidR="002C3567" w:rsidRPr="001760FB" w:rsidRDefault="002C3567" w:rsidP="002C3567">
      <w:pPr>
        <w:autoSpaceDE w:val="0"/>
        <w:autoSpaceDN w:val="0"/>
        <w:adjustRightInd w:val="0"/>
        <w:rPr>
          <w:rFonts w:cstheme="minorHAnsi"/>
          <w:color w:val="353535"/>
          <w:sz w:val="22"/>
          <w:szCs w:val="22"/>
          <w:lang w:val="en-US"/>
        </w:rPr>
      </w:pPr>
      <w:r w:rsidRPr="001760FB">
        <w:rPr>
          <w:rFonts w:cstheme="minorHAnsi"/>
          <w:sz w:val="22"/>
          <w:szCs w:val="22"/>
          <w:lang w:val="en-US"/>
        </w:rPr>
        <w:t xml:space="preserve">Indeed, in April 2019, the African Union launched the “1 million by 2021 initiative”, which </w:t>
      </w:r>
      <w:r w:rsidRPr="001760FB">
        <w:rPr>
          <w:rFonts w:cstheme="minorHAnsi"/>
          <w:sz w:val="22"/>
          <w:szCs w:val="22"/>
        </w:rPr>
        <w:t xml:space="preserve">aims to direct investment </w:t>
      </w:r>
      <w:r w:rsidR="001760FB" w:rsidRPr="001760FB">
        <w:rPr>
          <w:rFonts w:cstheme="minorHAnsi"/>
          <w:sz w:val="22"/>
          <w:szCs w:val="22"/>
        </w:rPr>
        <w:t>towards</w:t>
      </w:r>
      <w:r w:rsidRPr="001760FB">
        <w:rPr>
          <w:rFonts w:cstheme="minorHAnsi"/>
          <w:sz w:val="22"/>
          <w:szCs w:val="22"/>
        </w:rPr>
        <w:t xml:space="preserve"> millions of African youth </w:t>
      </w:r>
      <w:r w:rsidR="001760FB" w:rsidRPr="001760FB">
        <w:rPr>
          <w:rFonts w:cstheme="minorHAnsi"/>
          <w:sz w:val="22"/>
          <w:szCs w:val="22"/>
        </w:rPr>
        <w:t>in the areas of</w:t>
      </w:r>
      <w:r w:rsidRPr="001760FB">
        <w:rPr>
          <w:rFonts w:cstheme="minorHAnsi"/>
          <w:sz w:val="22"/>
          <w:szCs w:val="22"/>
        </w:rPr>
        <w:t xml:space="preserve"> Employment, Entrepreneurship, Education and Engagement, through leveraging partnerships and private sector opportunities</w:t>
      </w:r>
      <w:r w:rsidR="001760FB" w:rsidRPr="001760FB">
        <w:rPr>
          <w:rFonts w:cstheme="minorHAnsi"/>
          <w:sz w:val="22"/>
          <w:szCs w:val="22"/>
        </w:rPr>
        <w:t xml:space="preserve">. </w:t>
      </w:r>
      <w:r w:rsidR="001760FB">
        <w:rPr>
          <w:rFonts w:cstheme="minorHAnsi"/>
          <w:sz w:val="22"/>
          <w:szCs w:val="22"/>
        </w:rPr>
        <w:t xml:space="preserve">This is a wide-ranging endeavour that looks at the development of start-ups, establishment of internships and apprenticeships, and nurturing leadership skills in young people.  </w:t>
      </w:r>
    </w:p>
    <w:p w14:paraId="7DAD8BA2" w14:textId="77777777" w:rsidR="00217F43" w:rsidRPr="001760FB" w:rsidRDefault="00217F43" w:rsidP="00217F43">
      <w:pPr>
        <w:autoSpaceDE w:val="0"/>
        <w:autoSpaceDN w:val="0"/>
        <w:adjustRightInd w:val="0"/>
        <w:rPr>
          <w:rFonts w:cstheme="minorHAnsi"/>
          <w:color w:val="353535"/>
          <w:sz w:val="22"/>
          <w:szCs w:val="22"/>
          <w:lang w:val="en-US"/>
        </w:rPr>
      </w:pPr>
    </w:p>
    <w:p w14:paraId="05D2C66F" w14:textId="3F7A763D" w:rsidR="00217F43" w:rsidRDefault="001760FB" w:rsidP="00217F43">
      <w:pPr>
        <w:autoSpaceDE w:val="0"/>
        <w:autoSpaceDN w:val="0"/>
        <w:adjustRightInd w:val="0"/>
        <w:rPr>
          <w:rFonts w:cstheme="minorHAnsi"/>
          <w:color w:val="353535"/>
          <w:sz w:val="22"/>
          <w:szCs w:val="22"/>
          <w:lang w:val="en-US"/>
        </w:rPr>
      </w:pPr>
      <w:r>
        <w:rPr>
          <w:rFonts w:cstheme="minorHAnsi"/>
          <w:color w:val="353535"/>
          <w:sz w:val="22"/>
          <w:szCs w:val="22"/>
          <w:lang w:val="en-US"/>
        </w:rPr>
        <w:t>We will have the opportunity to discuss the potential of this initiative</w:t>
      </w:r>
      <w:r w:rsidR="003828C2">
        <w:rPr>
          <w:rFonts w:cstheme="minorHAnsi"/>
          <w:color w:val="353535"/>
          <w:sz w:val="22"/>
          <w:szCs w:val="22"/>
          <w:lang w:val="en-US"/>
        </w:rPr>
        <w:t xml:space="preserve"> for migrant youth</w:t>
      </w:r>
      <w:r>
        <w:rPr>
          <w:rFonts w:cstheme="minorHAnsi"/>
          <w:color w:val="353535"/>
          <w:sz w:val="22"/>
          <w:szCs w:val="22"/>
          <w:lang w:val="en-US"/>
        </w:rPr>
        <w:t xml:space="preserve"> alongside the presentation of the first ever</w:t>
      </w:r>
      <w:r w:rsidR="00217F43" w:rsidRPr="001760FB">
        <w:rPr>
          <w:rFonts w:cstheme="minorHAnsi"/>
          <w:color w:val="353535"/>
          <w:sz w:val="22"/>
          <w:szCs w:val="22"/>
          <w:lang w:val="en-US"/>
        </w:rPr>
        <w:t xml:space="preserve"> African Migration Report, </w:t>
      </w:r>
      <w:r>
        <w:rPr>
          <w:rFonts w:cstheme="minorHAnsi"/>
          <w:color w:val="353535"/>
          <w:sz w:val="22"/>
          <w:szCs w:val="22"/>
          <w:lang w:val="en-US"/>
        </w:rPr>
        <w:t xml:space="preserve">a report that aims to rebalance the conversation about African migration away from the dominant, yet </w:t>
      </w:r>
      <w:r w:rsidR="003828C2">
        <w:rPr>
          <w:rFonts w:cstheme="minorHAnsi"/>
          <w:color w:val="353535"/>
          <w:sz w:val="22"/>
          <w:szCs w:val="22"/>
          <w:lang w:val="en-US"/>
        </w:rPr>
        <w:t xml:space="preserve">overly </w:t>
      </w:r>
      <w:r>
        <w:rPr>
          <w:rFonts w:cstheme="minorHAnsi"/>
          <w:color w:val="353535"/>
          <w:sz w:val="22"/>
          <w:szCs w:val="22"/>
          <w:lang w:val="en-US"/>
        </w:rPr>
        <w:t xml:space="preserve">narrow, narrative of irregular migration to Europe. </w:t>
      </w:r>
      <w:r w:rsidR="00217F43" w:rsidRPr="001760FB">
        <w:rPr>
          <w:rFonts w:cstheme="minorHAnsi"/>
          <w:color w:val="353535"/>
          <w:sz w:val="22"/>
          <w:szCs w:val="22"/>
          <w:lang w:val="en-US"/>
        </w:rPr>
        <w:t>African youth are</w:t>
      </w:r>
      <w:r>
        <w:rPr>
          <w:rFonts w:cstheme="minorHAnsi"/>
          <w:color w:val="353535"/>
          <w:sz w:val="22"/>
          <w:szCs w:val="22"/>
          <w:lang w:val="en-US"/>
        </w:rPr>
        <w:t xml:space="preserve"> not only</w:t>
      </w:r>
      <w:r w:rsidR="00217F43" w:rsidRPr="001760FB">
        <w:rPr>
          <w:rFonts w:cstheme="minorHAnsi"/>
          <w:color w:val="353535"/>
          <w:sz w:val="22"/>
          <w:szCs w:val="22"/>
          <w:lang w:val="en-US"/>
        </w:rPr>
        <w:t xml:space="preserve"> a large part of the conversation regarding how migration within the continent will evolve</w:t>
      </w:r>
      <w:r>
        <w:rPr>
          <w:rFonts w:cstheme="minorHAnsi"/>
          <w:color w:val="353535"/>
          <w:sz w:val="22"/>
          <w:szCs w:val="22"/>
          <w:lang w:val="en-US"/>
        </w:rPr>
        <w:t>, they will be one of the prime determinants of its success</w:t>
      </w:r>
      <w:r w:rsidR="00217F43" w:rsidRPr="001760FB">
        <w:rPr>
          <w:rFonts w:cstheme="minorHAnsi"/>
          <w:color w:val="353535"/>
          <w:sz w:val="22"/>
          <w:szCs w:val="22"/>
          <w:lang w:val="en-US"/>
        </w:rPr>
        <w:t xml:space="preserve">. </w:t>
      </w:r>
    </w:p>
    <w:p w14:paraId="0BBD6B0B" w14:textId="7CC0315A" w:rsidR="001760FB" w:rsidRDefault="001760FB" w:rsidP="00217F43">
      <w:pPr>
        <w:autoSpaceDE w:val="0"/>
        <w:autoSpaceDN w:val="0"/>
        <w:adjustRightInd w:val="0"/>
        <w:rPr>
          <w:rFonts w:cstheme="minorHAnsi"/>
          <w:color w:val="353535"/>
          <w:sz w:val="22"/>
          <w:szCs w:val="22"/>
          <w:lang w:val="en-US"/>
        </w:rPr>
      </w:pPr>
    </w:p>
    <w:p w14:paraId="36253FBC" w14:textId="5816E3A4" w:rsidR="001760FB" w:rsidRPr="001760FB" w:rsidRDefault="001760FB" w:rsidP="001760FB">
      <w:pPr>
        <w:autoSpaceDE w:val="0"/>
        <w:autoSpaceDN w:val="0"/>
        <w:adjustRightInd w:val="0"/>
        <w:rPr>
          <w:rFonts w:cstheme="minorHAnsi"/>
          <w:color w:val="353535"/>
          <w:sz w:val="22"/>
          <w:szCs w:val="22"/>
          <w:lang w:val="en-US"/>
        </w:rPr>
      </w:pPr>
      <w:r>
        <w:rPr>
          <w:rFonts w:cstheme="minorHAnsi"/>
          <w:color w:val="353535"/>
          <w:sz w:val="22"/>
          <w:szCs w:val="22"/>
          <w:lang w:val="en-US"/>
        </w:rPr>
        <w:t>The deliberations we undertake here this week</w:t>
      </w:r>
      <w:r w:rsidRPr="001760FB">
        <w:rPr>
          <w:rFonts w:cstheme="minorHAnsi"/>
          <w:color w:val="353535"/>
          <w:sz w:val="22"/>
          <w:szCs w:val="22"/>
          <w:lang w:val="en-US"/>
        </w:rPr>
        <w:t xml:space="preserve"> will </w:t>
      </w:r>
      <w:r>
        <w:rPr>
          <w:rFonts w:cstheme="minorHAnsi"/>
          <w:color w:val="353535"/>
          <w:sz w:val="22"/>
          <w:szCs w:val="22"/>
          <w:lang w:val="en-US"/>
        </w:rPr>
        <w:t>feed</w:t>
      </w:r>
      <w:r w:rsidRPr="001760FB">
        <w:rPr>
          <w:rFonts w:cstheme="minorHAnsi"/>
          <w:color w:val="353535"/>
          <w:sz w:val="22"/>
          <w:szCs w:val="22"/>
          <w:lang w:val="en-US"/>
        </w:rPr>
        <w:t xml:space="preserve"> into other conversations within </w:t>
      </w:r>
      <w:r w:rsidR="005968F9" w:rsidRPr="001760FB">
        <w:rPr>
          <w:rFonts w:cstheme="minorHAnsi"/>
          <w:color w:val="353535"/>
          <w:sz w:val="22"/>
          <w:szCs w:val="22"/>
          <w:lang w:val="en-US"/>
        </w:rPr>
        <w:t>IOM and</w:t>
      </w:r>
      <w:r w:rsidRPr="001760FB">
        <w:rPr>
          <w:rFonts w:cstheme="minorHAnsi"/>
          <w:color w:val="353535"/>
          <w:sz w:val="22"/>
          <w:szCs w:val="22"/>
          <w:lang w:val="en-US"/>
        </w:rPr>
        <w:t xml:space="preserve"> </w:t>
      </w:r>
      <w:r>
        <w:rPr>
          <w:rFonts w:cstheme="minorHAnsi"/>
          <w:color w:val="353535"/>
          <w:sz w:val="22"/>
          <w:szCs w:val="22"/>
          <w:lang w:val="en-US"/>
        </w:rPr>
        <w:t xml:space="preserve">influence </w:t>
      </w:r>
      <w:r w:rsidRPr="001760FB">
        <w:rPr>
          <w:rFonts w:cstheme="minorHAnsi"/>
          <w:color w:val="353535"/>
          <w:sz w:val="22"/>
          <w:szCs w:val="22"/>
          <w:lang w:val="en-US"/>
        </w:rPr>
        <w:t>our own work in many of these areas. To be effective, IOM needs to be an organisation that can listen</w:t>
      </w:r>
      <w:r>
        <w:rPr>
          <w:rFonts w:cstheme="minorHAnsi"/>
          <w:color w:val="353535"/>
          <w:sz w:val="22"/>
          <w:szCs w:val="22"/>
          <w:lang w:val="en-US"/>
        </w:rPr>
        <w:t xml:space="preserve"> as well as act</w:t>
      </w:r>
      <w:r w:rsidRPr="001760FB">
        <w:rPr>
          <w:rFonts w:cstheme="minorHAnsi"/>
          <w:color w:val="353535"/>
          <w:sz w:val="22"/>
          <w:szCs w:val="22"/>
          <w:lang w:val="en-US"/>
        </w:rPr>
        <w:t>: the IDM is a unique platform that brings governments, NGOs and academic experts together to debate and</w:t>
      </w:r>
      <w:r>
        <w:rPr>
          <w:rFonts w:cstheme="minorHAnsi"/>
          <w:color w:val="353535"/>
          <w:sz w:val="22"/>
          <w:szCs w:val="22"/>
          <w:lang w:val="en-US"/>
        </w:rPr>
        <w:t xml:space="preserve"> –</w:t>
      </w:r>
      <w:r w:rsidRPr="001760FB">
        <w:rPr>
          <w:rFonts w:cstheme="minorHAnsi"/>
          <w:color w:val="353535"/>
          <w:sz w:val="22"/>
          <w:szCs w:val="22"/>
          <w:lang w:val="en-US"/>
        </w:rPr>
        <w:t xml:space="preserve"> ideally</w:t>
      </w:r>
      <w:r>
        <w:rPr>
          <w:rFonts w:cstheme="minorHAnsi"/>
          <w:color w:val="353535"/>
          <w:sz w:val="22"/>
          <w:szCs w:val="22"/>
          <w:lang w:val="en-US"/>
        </w:rPr>
        <w:t xml:space="preserve"> --</w:t>
      </w:r>
      <w:r w:rsidRPr="001760FB">
        <w:rPr>
          <w:rFonts w:cstheme="minorHAnsi"/>
          <w:color w:val="353535"/>
          <w:sz w:val="22"/>
          <w:szCs w:val="22"/>
          <w:lang w:val="en-US"/>
        </w:rPr>
        <w:t xml:space="preserve"> innovate</w:t>
      </w:r>
      <w:r>
        <w:rPr>
          <w:rFonts w:cstheme="minorHAnsi"/>
          <w:color w:val="353535"/>
          <w:sz w:val="22"/>
          <w:szCs w:val="22"/>
          <w:lang w:val="en-US"/>
        </w:rPr>
        <w:t xml:space="preserve"> with respect to policy and practice. </w:t>
      </w:r>
    </w:p>
    <w:p w14:paraId="743237E9" w14:textId="4069B755" w:rsidR="001760FB" w:rsidRDefault="001760FB" w:rsidP="00217F43">
      <w:pPr>
        <w:autoSpaceDE w:val="0"/>
        <w:autoSpaceDN w:val="0"/>
        <w:adjustRightInd w:val="0"/>
        <w:rPr>
          <w:rFonts w:cstheme="minorHAnsi"/>
          <w:color w:val="353535"/>
          <w:sz w:val="22"/>
          <w:szCs w:val="22"/>
          <w:lang w:val="en-US"/>
        </w:rPr>
      </w:pPr>
    </w:p>
    <w:p w14:paraId="32AB2041" w14:textId="556B7C71" w:rsidR="005968F9" w:rsidRDefault="005968F9" w:rsidP="00217F43">
      <w:pPr>
        <w:autoSpaceDE w:val="0"/>
        <w:autoSpaceDN w:val="0"/>
        <w:adjustRightInd w:val="0"/>
        <w:rPr>
          <w:rFonts w:cstheme="minorHAnsi"/>
          <w:color w:val="353535"/>
          <w:sz w:val="22"/>
          <w:szCs w:val="22"/>
          <w:lang w:val="en-US"/>
        </w:rPr>
      </w:pPr>
      <w:r>
        <w:rPr>
          <w:rFonts w:cstheme="minorHAnsi"/>
          <w:color w:val="353535"/>
          <w:sz w:val="22"/>
          <w:szCs w:val="22"/>
          <w:lang w:val="en-US"/>
        </w:rPr>
        <w:t xml:space="preserve">As we have seen at the recent UN General Assembly, we should not ignore the voices of young people, especially when they challenge the norms and assumptions of </w:t>
      </w:r>
      <w:r w:rsidR="00704BFD">
        <w:rPr>
          <w:rFonts w:cstheme="minorHAnsi"/>
          <w:color w:val="353535"/>
          <w:sz w:val="22"/>
          <w:szCs w:val="22"/>
          <w:lang w:val="en-US"/>
        </w:rPr>
        <w:t xml:space="preserve">older generations. And we certainly should not fear them, even when the urgency and clarity of their concerns </w:t>
      </w:r>
      <w:r w:rsidR="003828C2">
        <w:rPr>
          <w:rFonts w:cstheme="minorHAnsi"/>
          <w:color w:val="353535"/>
          <w:sz w:val="22"/>
          <w:szCs w:val="22"/>
          <w:lang w:val="en-US"/>
        </w:rPr>
        <w:t xml:space="preserve">may </w:t>
      </w:r>
      <w:r w:rsidR="00704BFD">
        <w:rPr>
          <w:rFonts w:cstheme="minorHAnsi"/>
          <w:color w:val="353535"/>
          <w:sz w:val="22"/>
          <w:szCs w:val="22"/>
          <w:lang w:val="en-US"/>
        </w:rPr>
        <w:t xml:space="preserve">bely our own slow-grown cynicism. </w:t>
      </w:r>
    </w:p>
    <w:p w14:paraId="0B86874E" w14:textId="43016AD7" w:rsidR="000856E3" w:rsidRDefault="000856E3" w:rsidP="00217F43">
      <w:pPr>
        <w:autoSpaceDE w:val="0"/>
        <w:autoSpaceDN w:val="0"/>
        <w:adjustRightInd w:val="0"/>
        <w:rPr>
          <w:rFonts w:cstheme="minorHAnsi"/>
          <w:color w:val="353535"/>
          <w:sz w:val="22"/>
          <w:szCs w:val="22"/>
          <w:lang w:val="en-US"/>
        </w:rPr>
      </w:pPr>
    </w:p>
    <w:p w14:paraId="365C7552" w14:textId="25635DCB" w:rsidR="00865A68" w:rsidRPr="000856E3" w:rsidRDefault="000856E3" w:rsidP="000856E3">
      <w:pPr>
        <w:autoSpaceDE w:val="0"/>
        <w:autoSpaceDN w:val="0"/>
        <w:adjustRightInd w:val="0"/>
        <w:rPr>
          <w:rFonts w:cstheme="minorHAnsi"/>
          <w:color w:val="353535"/>
          <w:sz w:val="22"/>
          <w:szCs w:val="22"/>
          <w:lang w:val="en-US"/>
        </w:rPr>
      </w:pPr>
      <w:r>
        <w:rPr>
          <w:rFonts w:cstheme="minorHAnsi"/>
          <w:color w:val="353535"/>
          <w:sz w:val="22"/>
          <w:szCs w:val="22"/>
          <w:lang w:val="en-US"/>
        </w:rPr>
        <w:t xml:space="preserve">As we near the end of 2019, we will begin to explore potential topics for our Dialogues in </w:t>
      </w:r>
      <w:r w:rsidR="002F7D93">
        <w:rPr>
          <w:rFonts w:cstheme="minorHAnsi"/>
          <w:color w:val="353535"/>
          <w:sz w:val="22"/>
          <w:szCs w:val="22"/>
          <w:lang w:val="en-US"/>
        </w:rPr>
        <w:t>2020 and</w:t>
      </w:r>
      <w:r>
        <w:rPr>
          <w:rFonts w:cstheme="minorHAnsi"/>
          <w:color w:val="353535"/>
          <w:sz w:val="22"/>
          <w:szCs w:val="22"/>
          <w:lang w:val="en-US"/>
        </w:rPr>
        <w:t xml:space="preserve"> welcome your own ideas on this. In doing so, we will draw upon some of the issues outlined in the forthcoming</w:t>
      </w:r>
      <w:r w:rsidR="00217F43" w:rsidRPr="001760FB">
        <w:rPr>
          <w:rFonts w:cstheme="minorHAnsi"/>
          <w:color w:val="353535"/>
          <w:sz w:val="22"/>
          <w:szCs w:val="22"/>
          <w:lang w:val="en-US"/>
        </w:rPr>
        <w:t xml:space="preserve"> World Migration Report</w:t>
      </w:r>
      <w:r>
        <w:rPr>
          <w:rFonts w:cstheme="minorHAnsi"/>
          <w:color w:val="353535"/>
          <w:sz w:val="22"/>
          <w:szCs w:val="22"/>
          <w:lang w:val="en-US"/>
        </w:rPr>
        <w:t xml:space="preserve"> – to be launched in December at the IOM Council – and identify those that will be of </w:t>
      </w:r>
      <w:r w:rsidRPr="000856E3">
        <w:rPr>
          <w:rFonts w:cstheme="minorHAnsi"/>
          <w:color w:val="353535"/>
          <w:sz w:val="22"/>
          <w:szCs w:val="22"/>
          <w:lang w:val="en-US"/>
        </w:rPr>
        <w:t xml:space="preserve">most use to our policy work going forward. </w:t>
      </w:r>
    </w:p>
    <w:p w14:paraId="7D86514B" w14:textId="24E996BF" w:rsidR="000856E3" w:rsidRPr="000856E3" w:rsidRDefault="000856E3" w:rsidP="000856E3">
      <w:pPr>
        <w:autoSpaceDE w:val="0"/>
        <w:autoSpaceDN w:val="0"/>
        <w:adjustRightInd w:val="0"/>
        <w:rPr>
          <w:rFonts w:cstheme="minorHAnsi"/>
          <w:color w:val="353535"/>
          <w:sz w:val="22"/>
          <w:szCs w:val="22"/>
          <w:lang w:val="en-US"/>
        </w:rPr>
      </w:pPr>
    </w:p>
    <w:p w14:paraId="3048D177" w14:textId="5770B70D" w:rsidR="000856E3" w:rsidRPr="000856E3" w:rsidRDefault="000856E3" w:rsidP="000856E3">
      <w:pPr>
        <w:autoSpaceDE w:val="0"/>
        <w:autoSpaceDN w:val="0"/>
        <w:adjustRightInd w:val="0"/>
        <w:rPr>
          <w:rFonts w:cstheme="minorHAnsi"/>
          <w:color w:val="353535"/>
          <w:sz w:val="22"/>
          <w:szCs w:val="22"/>
          <w:lang w:val="en-US"/>
        </w:rPr>
      </w:pPr>
      <w:r w:rsidRPr="000856E3">
        <w:rPr>
          <w:rFonts w:cstheme="minorHAnsi"/>
          <w:color w:val="353535"/>
          <w:sz w:val="22"/>
          <w:szCs w:val="22"/>
          <w:lang w:val="en-US"/>
        </w:rPr>
        <w:t>In the meantime, I hope this discussion proves as fruitful and fascinating as our IDM in New York, and I invite you all to actively contribute to our discussions here today</w:t>
      </w:r>
      <w:r>
        <w:rPr>
          <w:rFonts w:cstheme="minorHAnsi"/>
          <w:color w:val="353535"/>
          <w:sz w:val="22"/>
          <w:szCs w:val="22"/>
          <w:lang w:val="en-US"/>
        </w:rPr>
        <w:t xml:space="preserve">, particularly those amongst you who have youth on your side. </w:t>
      </w:r>
      <w:bookmarkStart w:id="0" w:name="_GoBack"/>
      <w:bookmarkEnd w:id="0"/>
    </w:p>
    <w:p w14:paraId="51425ED3" w14:textId="7A3C94AC" w:rsidR="00A765AE" w:rsidRPr="001760FB" w:rsidRDefault="00A765AE" w:rsidP="00217F43">
      <w:pPr>
        <w:rPr>
          <w:rFonts w:cstheme="minorHAnsi"/>
          <w:color w:val="353535"/>
          <w:sz w:val="22"/>
          <w:szCs w:val="22"/>
          <w:lang w:val="en-US"/>
        </w:rPr>
      </w:pPr>
    </w:p>
    <w:p w14:paraId="01208A64" w14:textId="375B9887" w:rsidR="00A765AE" w:rsidRDefault="00A765AE" w:rsidP="00217F43"/>
    <w:p w14:paraId="4FF7422B" w14:textId="77777777" w:rsidR="00320F18" w:rsidRDefault="00320F18" w:rsidP="00217F43"/>
    <w:sectPr w:rsidR="00320F18" w:rsidSect="006402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734B"/>
    <w:multiLevelType w:val="hybridMultilevel"/>
    <w:tmpl w:val="A40E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16585"/>
    <w:multiLevelType w:val="hybridMultilevel"/>
    <w:tmpl w:val="B13239D6"/>
    <w:lvl w:ilvl="0" w:tplc="DD76B36C">
      <w:numFmt w:val="bullet"/>
      <w:lvlText w:val="-"/>
      <w:lvlJc w:val="left"/>
      <w:pPr>
        <w:ind w:left="420" w:hanging="360"/>
      </w:pPr>
      <w:rPr>
        <w:rFonts w:ascii="AppleSystemUIFont" w:eastAsiaTheme="minorHAnsi" w:hAnsi="AppleSystemUIFont" w:cs="AppleSystemUIFont"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DE51AB5"/>
    <w:multiLevelType w:val="multilevel"/>
    <w:tmpl w:val="97C83EEE"/>
    <w:lvl w:ilvl="0">
      <w:start w:val="1"/>
      <w:numFmt w:val="decimal"/>
      <w:pStyle w:val="MPI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7886EA8"/>
    <w:multiLevelType w:val="hybridMultilevel"/>
    <w:tmpl w:val="E0B2BE86"/>
    <w:lvl w:ilvl="0" w:tplc="08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C8F29FD"/>
    <w:multiLevelType w:val="hybridMultilevel"/>
    <w:tmpl w:val="885EF434"/>
    <w:lvl w:ilvl="0" w:tplc="0DF0F036">
      <w:start w:val="1"/>
      <w:numFmt w:val="upperLetter"/>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43"/>
    <w:rsid w:val="000856E3"/>
    <w:rsid w:val="00164648"/>
    <w:rsid w:val="001760FB"/>
    <w:rsid w:val="00217F43"/>
    <w:rsid w:val="00224214"/>
    <w:rsid w:val="002C3567"/>
    <w:rsid w:val="002F7D93"/>
    <w:rsid w:val="00320F18"/>
    <w:rsid w:val="003828C2"/>
    <w:rsid w:val="00415DF5"/>
    <w:rsid w:val="005968F9"/>
    <w:rsid w:val="006049D4"/>
    <w:rsid w:val="00640211"/>
    <w:rsid w:val="00666582"/>
    <w:rsid w:val="00670DB9"/>
    <w:rsid w:val="00676A33"/>
    <w:rsid w:val="00704BFD"/>
    <w:rsid w:val="00A765AE"/>
    <w:rsid w:val="00FF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EDF9"/>
  <w14:defaultImageDpi w14:val="32767"/>
  <w15:chartTrackingRefBased/>
  <w15:docId w15:val="{E6723860-C77E-B64A-AA6F-7387B532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PIHeading3">
    <w:name w:val="MPI Heading 3"/>
    <w:basedOn w:val="Normal"/>
    <w:link w:val="MPIHeading3Char"/>
    <w:qFormat/>
    <w:rsid w:val="00415DF5"/>
    <w:pPr>
      <w:numPr>
        <w:numId w:val="2"/>
      </w:numPr>
      <w:spacing w:before="360" w:after="80"/>
      <w:ind w:left="781" w:hanging="360"/>
    </w:pPr>
    <w:rPr>
      <w:rFonts w:ascii="Gill Sans MT" w:eastAsia="SimSun" w:hAnsi="Gill Sans MT"/>
      <w:szCs w:val="20"/>
    </w:rPr>
  </w:style>
  <w:style w:type="character" w:customStyle="1" w:styleId="MPIHeading3Char">
    <w:name w:val="MPI Heading 3 Char"/>
    <w:link w:val="MPIHeading3"/>
    <w:rsid w:val="00415DF5"/>
    <w:rPr>
      <w:rFonts w:ascii="Gill Sans MT" w:eastAsia="SimSun" w:hAnsi="Gill Sans MT"/>
      <w:szCs w:val="20"/>
    </w:rPr>
  </w:style>
  <w:style w:type="paragraph" w:styleId="Paragraphedeliste">
    <w:name w:val="List Paragraph"/>
    <w:basedOn w:val="Normal"/>
    <w:uiPriority w:val="34"/>
    <w:qFormat/>
    <w:rsid w:val="00217F43"/>
    <w:pPr>
      <w:ind w:left="720"/>
      <w:contextualSpacing/>
    </w:pPr>
  </w:style>
  <w:style w:type="paragraph" w:styleId="Textedebulles">
    <w:name w:val="Balloon Text"/>
    <w:basedOn w:val="Normal"/>
    <w:link w:val="TextedebullesCar"/>
    <w:uiPriority w:val="99"/>
    <w:semiHidden/>
    <w:unhideWhenUsed/>
    <w:rsid w:val="00A765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65AE"/>
    <w:rPr>
      <w:rFonts w:ascii="Segoe UI" w:hAnsi="Segoe UI" w:cs="Segoe UI"/>
      <w:sz w:val="18"/>
      <w:szCs w:val="18"/>
    </w:rPr>
  </w:style>
  <w:style w:type="paragraph" w:styleId="NormalWeb">
    <w:name w:val="Normal (Web)"/>
    <w:basedOn w:val="Normal"/>
    <w:uiPriority w:val="99"/>
    <w:semiHidden/>
    <w:unhideWhenUsed/>
    <w:rsid w:val="00320F1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546512">
      <w:bodyDiv w:val="1"/>
      <w:marLeft w:val="0"/>
      <w:marRight w:val="0"/>
      <w:marTop w:val="0"/>
      <w:marBottom w:val="0"/>
      <w:divBdr>
        <w:top w:val="none" w:sz="0" w:space="0" w:color="auto"/>
        <w:left w:val="none" w:sz="0" w:space="0" w:color="auto"/>
        <w:bottom w:val="none" w:sz="0" w:space="0" w:color="auto"/>
        <w:right w:val="none" w:sz="0" w:space="0" w:color="auto"/>
      </w:divBdr>
    </w:div>
    <w:div w:id="20888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41319-9E3F-4A80-A75F-26EB25CF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5082</Characters>
  <Application>Microsoft Office Word</Application>
  <DocSecurity>4</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Collett</dc:creator>
  <cp:keywords/>
  <dc:description/>
  <cp:lastModifiedBy>BRILHANTE PELLUSO Bruna</cp:lastModifiedBy>
  <cp:revision>2</cp:revision>
  <dcterms:created xsi:type="dcterms:W3CDTF">2019-10-14T10:45:00Z</dcterms:created>
  <dcterms:modified xsi:type="dcterms:W3CDTF">2019-10-14T10:45:00Z</dcterms:modified>
</cp:coreProperties>
</file>